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62" w:rsidRDefault="00B77233" w:rsidP="00B77233">
      <w:pPr>
        <w:jc w:val="center"/>
      </w:pPr>
      <w:r>
        <w:t>ОТЧЕТ ЗА МЕЖДУНАРОДНАТА ДЕЙНОСТ</w:t>
      </w:r>
    </w:p>
    <w:p w:rsidR="00B77233" w:rsidRDefault="007D0DCB" w:rsidP="00B77233">
      <w:pPr>
        <w:jc w:val="center"/>
      </w:pPr>
      <w:r w:rsidRPr="007D0DCB">
        <w:rPr>
          <w:highlight w:val="yellow"/>
        </w:rPr>
        <w:t>……………………..</w:t>
      </w:r>
      <w:r w:rsidR="00B77233">
        <w:t xml:space="preserve"> ФАКУЛТЕТ</w:t>
      </w:r>
    </w:p>
    <w:p w:rsidR="00B77233" w:rsidRDefault="00B034C6" w:rsidP="00B77233">
      <w:pPr>
        <w:jc w:val="center"/>
      </w:pPr>
      <w:r w:rsidRPr="007D0DCB">
        <w:rPr>
          <w:highlight w:val="yellow"/>
        </w:rPr>
        <w:t>2019</w:t>
      </w:r>
      <w:r w:rsidR="00B77233" w:rsidRPr="007D0DCB">
        <w:rPr>
          <w:highlight w:val="yellow"/>
        </w:rPr>
        <w:t xml:space="preserve"> -2023</w:t>
      </w:r>
    </w:p>
    <w:p w:rsidR="00B77233" w:rsidRDefault="00B77233" w:rsidP="00B772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65"/>
        <w:gridCol w:w="2730"/>
        <w:gridCol w:w="1262"/>
      </w:tblGrid>
      <w:tr w:rsidR="00B77233" w:rsidTr="00B77233">
        <w:tc>
          <w:tcPr>
            <w:tcW w:w="2405" w:type="dxa"/>
          </w:tcPr>
          <w:p w:rsidR="00B77233" w:rsidRDefault="00B77233" w:rsidP="00B77233">
            <w:pPr>
              <w:jc w:val="center"/>
            </w:pPr>
            <w:r>
              <w:t>ВИД ДЕЙНОСТ</w:t>
            </w:r>
          </w:p>
        </w:tc>
        <w:tc>
          <w:tcPr>
            <w:tcW w:w="2665" w:type="dxa"/>
          </w:tcPr>
          <w:p w:rsidR="00B77233" w:rsidRDefault="00B77233" w:rsidP="00B77233">
            <w:pPr>
              <w:jc w:val="center"/>
            </w:pPr>
            <w:r>
              <w:t xml:space="preserve">БРОЙ РЕАЛИЗИРАНИ МОБИЛНОСТИ/СЪБИТИЯ </w:t>
            </w:r>
          </w:p>
        </w:tc>
        <w:tc>
          <w:tcPr>
            <w:tcW w:w="2730" w:type="dxa"/>
          </w:tcPr>
          <w:p w:rsidR="00B77233" w:rsidRDefault="00B77233" w:rsidP="00B77233">
            <w:pPr>
              <w:jc w:val="center"/>
            </w:pPr>
            <w:r>
              <w:t>НАУЧНИ НАПРАВЛЕНИЯ/ТЕМАТИКА</w:t>
            </w: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  <w:r>
              <w:t>КОМЕНТАР</w:t>
            </w:r>
          </w:p>
          <w:p w:rsidR="00B77233" w:rsidRDefault="00B77233" w:rsidP="00B77233">
            <w:pPr>
              <w:jc w:val="center"/>
            </w:pPr>
          </w:p>
        </w:tc>
      </w:tr>
      <w:tr w:rsidR="00B77233" w:rsidTr="00B77233">
        <w:tc>
          <w:tcPr>
            <w:tcW w:w="2405" w:type="dxa"/>
          </w:tcPr>
          <w:p w:rsidR="00B77233" w:rsidRDefault="00B77233" w:rsidP="00B77233">
            <w:pPr>
              <w:jc w:val="center"/>
            </w:pPr>
            <w:r>
              <w:t>Входяща студентска мобилност/Еразъм</w:t>
            </w:r>
          </w:p>
        </w:tc>
        <w:tc>
          <w:tcPr>
            <w:tcW w:w="2665" w:type="dxa"/>
          </w:tcPr>
          <w:p w:rsidR="00920B0D" w:rsidRDefault="00920B0D" w:rsidP="00B77233">
            <w:pPr>
              <w:jc w:val="center"/>
            </w:pPr>
          </w:p>
        </w:tc>
        <w:tc>
          <w:tcPr>
            <w:tcW w:w="2730" w:type="dxa"/>
          </w:tcPr>
          <w:p w:rsidR="008428AF" w:rsidRDefault="008428AF" w:rsidP="008428AF">
            <w:pPr>
              <w:jc w:val="center"/>
            </w:pP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</w:p>
        </w:tc>
      </w:tr>
      <w:tr w:rsidR="00B77233" w:rsidTr="00B77233">
        <w:tc>
          <w:tcPr>
            <w:tcW w:w="2405" w:type="dxa"/>
          </w:tcPr>
          <w:p w:rsidR="00B77233" w:rsidRDefault="003A7211" w:rsidP="00B77233">
            <w:pPr>
              <w:jc w:val="center"/>
            </w:pPr>
            <w:r>
              <w:t>Изходяща</w:t>
            </w:r>
            <w:r w:rsidR="00B77233" w:rsidRPr="00B77233">
              <w:t xml:space="preserve"> студентска мобилност/Еразъм</w:t>
            </w:r>
          </w:p>
        </w:tc>
        <w:tc>
          <w:tcPr>
            <w:tcW w:w="2665" w:type="dxa"/>
          </w:tcPr>
          <w:p w:rsidR="00C26A44" w:rsidRDefault="00C26A44" w:rsidP="00B77233">
            <w:pPr>
              <w:jc w:val="center"/>
            </w:pPr>
          </w:p>
        </w:tc>
        <w:tc>
          <w:tcPr>
            <w:tcW w:w="2730" w:type="dxa"/>
          </w:tcPr>
          <w:p w:rsidR="00B77233" w:rsidRDefault="00B77233" w:rsidP="008428AF">
            <w:pPr>
              <w:jc w:val="center"/>
            </w:pP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</w:p>
        </w:tc>
      </w:tr>
      <w:tr w:rsidR="00B77233" w:rsidTr="00B77233">
        <w:tc>
          <w:tcPr>
            <w:tcW w:w="2405" w:type="dxa"/>
          </w:tcPr>
          <w:p w:rsidR="00B77233" w:rsidRDefault="00B77233" w:rsidP="00B77233">
            <w:pPr>
              <w:jc w:val="center"/>
            </w:pPr>
            <w:r>
              <w:t>Входяща преподавателска мобилност/ Еразъм</w:t>
            </w:r>
          </w:p>
        </w:tc>
        <w:tc>
          <w:tcPr>
            <w:tcW w:w="2665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2730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</w:p>
        </w:tc>
      </w:tr>
      <w:tr w:rsidR="00B77233" w:rsidTr="00B77233">
        <w:tc>
          <w:tcPr>
            <w:tcW w:w="2405" w:type="dxa"/>
          </w:tcPr>
          <w:p w:rsidR="00B77233" w:rsidRDefault="00B77233" w:rsidP="00B77233">
            <w:pPr>
              <w:jc w:val="center"/>
            </w:pPr>
            <w:r>
              <w:t xml:space="preserve">Изходяща преподавателска мобилност/ Еразъм </w:t>
            </w:r>
          </w:p>
        </w:tc>
        <w:tc>
          <w:tcPr>
            <w:tcW w:w="2665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2730" w:type="dxa"/>
          </w:tcPr>
          <w:p w:rsidR="00B77233" w:rsidRDefault="00B77233" w:rsidP="008428AF">
            <w:pPr>
              <w:jc w:val="center"/>
            </w:pP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</w:p>
        </w:tc>
      </w:tr>
      <w:tr w:rsidR="00B77233" w:rsidTr="00B77233">
        <w:tc>
          <w:tcPr>
            <w:tcW w:w="2405" w:type="dxa"/>
          </w:tcPr>
          <w:p w:rsidR="00B77233" w:rsidRDefault="00B77233" w:rsidP="00B77233">
            <w:pPr>
              <w:jc w:val="center"/>
            </w:pPr>
            <w:r w:rsidRPr="00B77233">
              <w:t>Вхо</w:t>
            </w:r>
            <w:r>
              <w:t>дяща студентска мобилност/други</w:t>
            </w:r>
          </w:p>
        </w:tc>
        <w:tc>
          <w:tcPr>
            <w:tcW w:w="2665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2730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  <w:bookmarkStart w:id="0" w:name="_GoBack"/>
            <w:bookmarkEnd w:id="0"/>
          </w:p>
        </w:tc>
      </w:tr>
      <w:tr w:rsidR="00B77233" w:rsidTr="00B77233">
        <w:tc>
          <w:tcPr>
            <w:tcW w:w="2405" w:type="dxa"/>
          </w:tcPr>
          <w:p w:rsidR="00B77233" w:rsidRDefault="008428AF" w:rsidP="00B77233">
            <w:pPr>
              <w:jc w:val="center"/>
            </w:pPr>
            <w:r>
              <w:t>Изходяща</w:t>
            </w:r>
            <w:r w:rsidR="00B77233">
              <w:t xml:space="preserve"> студентска мобилност/други</w:t>
            </w:r>
          </w:p>
        </w:tc>
        <w:tc>
          <w:tcPr>
            <w:tcW w:w="2665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2730" w:type="dxa"/>
          </w:tcPr>
          <w:p w:rsidR="00B77233" w:rsidRDefault="00B77233" w:rsidP="00B77233">
            <w:pPr>
              <w:jc w:val="center"/>
            </w:pPr>
          </w:p>
        </w:tc>
        <w:tc>
          <w:tcPr>
            <w:tcW w:w="1262" w:type="dxa"/>
          </w:tcPr>
          <w:p w:rsidR="00B77233" w:rsidRDefault="00B77233" w:rsidP="00B77233">
            <w:pPr>
              <w:jc w:val="center"/>
            </w:pPr>
          </w:p>
        </w:tc>
      </w:tr>
      <w:tr w:rsidR="00DE2F44" w:rsidTr="00B77233">
        <w:tc>
          <w:tcPr>
            <w:tcW w:w="2405" w:type="dxa"/>
          </w:tcPr>
          <w:p w:rsidR="00DE2F44" w:rsidRPr="00B77233" w:rsidRDefault="003A7211" w:rsidP="00B77233">
            <w:pPr>
              <w:jc w:val="center"/>
            </w:pPr>
            <w:r w:rsidRPr="003A7211">
              <w:t>Входяща п</w:t>
            </w:r>
            <w:r>
              <w:t>реподавателска мобилност</w:t>
            </w:r>
            <w:r w:rsidR="006D1DD0">
              <w:t>/други</w:t>
            </w:r>
          </w:p>
        </w:tc>
        <w:tc>
          <w:tcPr>
            <w:tcW w:w="2665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2730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1262" w:type="dxa"/>
          </w:tcPr>
          <w:p w:rsidR="00DE2F44" w:rsidRDefault="00DE2F44" w:rsidP="00B77233">
            <w:pPr>
              <w:jc w:val="center"/>
            </w:pPr>
          </w:p>
        </w:tc>
      </w:tr>
      <w:tr w:rsidR="00DE2F44" w:rsidTr="00B77233">
        <w:tc>
          <w:tcPr>
            <w:tcW w:w="2405" w:type="dxa"/>
          </w:tcPr>
          <w:p w:rsidR="00DE2F44" w:rsidRPr="00B77233" w:rsidRDefault="003A7211" w:rsidP="00B77233">
            <w:pPr>
              <w:jc w:val="center"/>
            </w:pPr>
            <w:r w:rsidRPr="003A7211">
              <w:t>Изходяща п</w:t>
            </w:r>
            <w:r>
              <w:t>реподавателска мобилност</w:t>
            </w:r>
            <w:r w:rsidR="006D1DD0">
              <w:t>/други</w:t>
            </w:r>
          </w:p>
        </w:tc>
        <w:tc>
          <w:tcPr>
            <w:tcW w:w="2665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2730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1262" w:type="dxa"/>
          </w:tcPr>
          <w:p w:rsidR="00DE2F44" w:rsidRDefault="00DE2F44" w:rsidP="00B77233">
            <w:pPr>
              <w:jc w:val="center"/>
            </w:pPr>
          </w:p>
        </w:tc>
      </w:tr>
      <w:tr w:rsidR="00DE2F44" w:rsidTr="00B77233">
        <w:tc>
          <w:tcPr>
            <w:tcW w:w="2405" w:type="dxa"/>
          </w:tcPr>
          <w:p w:rsidR="00DE2F44" w:rsidRPr="00B77233" w:rsidRDefault="006D1DD0" w:rsidP="00B77233">
            <w:pPr>
              <w:jc w:val="center"/>
            </w:pPr>
            <w:r>
              <w:t>Участия в международни форуми</w:t>
            </w:r>
          </w:p>
        </w:tc>
        <w:tc>
          <w:tcPr>
            <w:tcW w:w="2665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2730" w:type="dxa"/>
          </w:tcPr>
          <w:p w:rsidR="00DE2F44" w:rsidRDefault="00DE2F44" w:rsidP="002918D7">
            <w:pPr>
              <w:jc w:val="center"/>
            </w:pPr>
          </w:p>
        </w:tc>
        <w:tc>
          <w:tcPr>
            <w:tcW w:w="1262" w:type="dxa"/>
          </w:tcPr>
          <w:p w:rsidR="00DE2F44" w:rsidRPr="00E101BA" w:rsidRDefault="00DE2F44" w:rsidP="00B77233">
            <w:pPr>
              <w:jc w:val="center"/>
              <w:rPr>
                <w:lang w:val="en-US"/>
              </w:rPr>
            </w:pPr>
          </w:p>
        </w:tc>
      </w:tr>
      <w:tr w:rsidR="00DE2F44" w:rsidTr="00B77233">
        <w:tc>
          <w:tcPr>
            <w:tcW w:w="2405" w:type="dxa"/>
          </w:tcPr>
          <w:p w:rsidR="00DE2F44" w:rsidRPr="00B77233" w:rsidRDefault="006D1DD0" w:rsidP="00B77233">
            <w:pPr>
              <w:jc w:val="center"/>
            </w:pPr>
            <w:r>
              <w:t>Специализации в чужбина</w:t>
            </w:r>
          </w:p>
        </w:tc>
        <w:tc>
          <w:tcPr>
            <w:tcW w:w="2665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2730" w:type="dxa"/>
          </w:tcPr>
          <w:p w:rsidR="00DE2F44" w:rsidRDefault="00DE2F44" w:rsidP="00B77233">
            <w:pPr>
              <w:jc w:val="center"/>
            </w:pPr>
          </w:p>
        </w:tc>
        <w:tc>
          <w:tcPr>
            <w:tcW w:w="1262" w:type="dxa"/>
          </w:tcPr>
          <w:p w:rsidR="00DE2F44" w:rsidRDefault="00DE2F44" w:rsidP="00B77233">
            <w:pPr>
              <w:jc w:val="center"/>
            </w:pPr>
          </w:p>
        </w:tc>
      </w:tr>
      <w:tr w:rsidR="00DE2F44" w:rsidTr="00B77233">
        <w:tc>
          <w:tcPr>
            <w:tcW w:w="2405" w:type="dxa"/>
          </w:tcPr>
          <w:p w:rsidR="00DE2F44" w:rsidRPr="00B77233" w:rsidRDefault="006D1DD0" w:rsidP="00B77233">
            <w:pPr>
              <w:jc w:val="center"/>
            </w:pPr>
            <w:r>
              <w:t>Сключени международни договор-</w:t>
            </w:r>
          </w:p>
        </w:tc>
        <w:tc>
          <w:tcPr>
            <w:tcW w:w="2665" w:type="dxa"/>
          </w:tcPr>
          <w:p w:rsidR="00DE2F44" w:rsidRPr="00E101BA" w:rsidRDefault="00DE2F44" w:rsidP="00B77233">
            <w:pPr>
              <w:jc w:val="center"/>
              <w:rPr>
                <w:lang w:val="en-US"/>
              </w:rPr>
            </w:pPr>
          </w:p>
        </w:tc>
        <w:tc>
          <w:tcPr>
            <w:tcW w:w="2730" w:type="dxa"/>
          </w:tcPr>
          <w:p w:rsidR="00DE2F44" w:rsidRDefault="00DE2F44" w:rsidP="00251594">
            <w:pPr>
              <w:jc w:val="center"/>
            </w:pPr>
          </w:p>
        </w:tc>
        <w:tc>
          <w:tcPr>
            <w:tcW w:w="1262" w:type="dxa"/>
          </w:tcPr>
          <w:p w:rsidR="00DE2F44" w:rsidRDefault="00DE2F44" w:rsidP="00B77233">
            <w:pPr>
              <w:jc w:val="center"/>
            </w:pPr>
          </w:p>
        </w:tc>
      </w:tr>
    </w:tbl>
    <w:p w:rsidR="00B77233" w:rsidRDefault="00B77233" w:rsidP="00B77233">
      <w:pPr>
        <w:jc w:val="center"/>
      </w:pPr>
    </w:p>
    <w:sectPr w:rsidR="00B7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75"/>
    <w:rsid w:val="00100144"/>
    <w:rsid w:val="001A4F62"/>
    <w:rsid w:val="00251594"/>
    <w:rsid w:val="002918D7"/>
    <w:rsid w:val="003A7211"/>
    <w:rsid w:val="00471C41"/>
    <w:rsid w:val="006D1DD0"/>
    <w:rsid w:val="007C178F"/>
    <w:rsid w:val="007D0DCB"/>
    <w:rsid w:val="0084285C"/>
    <w:rsid w:val="008428AF"/>
    <w:rsid w:val="00920B0D"/>
    <w:rsid w:val="00B034C6"/>
    <w:rsid w:val="00B77233"/>
    <w:rsid w:val="00C26A44"/>
    <w:rsid w:val="00C62E75"/>
    <w:rsid w:val="00DE2F44"/>
    <w:rsid w:val="00E101BA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BAF2"/>
  <w15:chartTrackingRefBased/>
  <w15:docId w15:val="{C06843B8-AA39-4375-A0A5-B10FB01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Димитър К. Карамитев</cp:lastModifiedBy>
  <cp:revision>10</cp:revision>
  <dcterms:created xsi:type="dcterms:W3CDTF">2023-04-18T10:25:00Z</dcterms:created>
  <dcterms:modified xsi:type="dcterms:W3CDTF">2023-04-18T13:00:00Z</dcterms:modified>
</cp:coreProperties>
</file>