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5" w:type="dxa"/>
        <w:tblInd w:w="-176" w:type="dxa"/>
        <w:tblLayout w:type="fixed"/>
        <w:tblLook w:val="04A0" w:firstRow="1" w:lastRow="0" w:firstColumn="1" w:lastColumn="0" w:noHBand="0" w:noVBand="1"/>
      </w:tblPr>
      <w:tblGrid>
        <w:gridCol w:w="1731"/>
        <w:gridCol w:w="1388"/>
        <w:gridCol w:w="1099"/>
        <w:gridCol w:w="1168"/>
        <w:gridCol w:w="964"/>
        <w:gridCol w:w="1077"/>
        <w:gridCol w:w="2778"/>
      </w:tblGrid>
      <w:tr w:rsidR="00A958F0" w:rsidTr="00450800">
        <w:tc>
          <w:tcPr>
            <w:tcW w:w="1731" w:type="dxa"/>
          </w:tcPr>
          <w:p w:rsidR="00A958F0" w:rsidRDefault="00450800">
            <w:pPr>
              <w:spacing w:after="0" w:line="240" w:lineRule="auto"/>
              <w:jc w:val="both"/>
              <w:rPr>
                <w:rFonts w:ascii="Cambria" w:hAnsi="Cambria"/>
                <w:b/>
                <w:sz w:val="18"/>
                <w:szCs w:val="18"/>
              </w:rPr>
            </w:pPr>
            <w:bookmarkStart w:id="0" w:name="_GoBack"/>
            <w:bookmarkEnd w:id="0"/>
            <w:r>
              <w:rPr>
                <w:rFonts w:ascii="Cambria" w:eastAsia="Calibri" w:hAnsi="Cambria"/>
                <w:b/>
                <w:sz w:val="18"/>
                <w:szCs w:val="18"/>
              </w:rPr>
              <w:t>COURSE</w:t>
            </w:r>
          </w:p>
        </w:tc>
        <w:tc>
          <w:tcPr>
            <w:tcW w:w="1388" w:type="dxa"/>
          </w:tcPr>
          <w:p w:rsidR="00A958F0" w:rsidRDefault="00450800">
            <w:pPr>
              <w:spacing w:after="0" w:line="240" w:lineRule="auto"/>
              <w:jc w:val="both"/>
              <w:rPr>
                <w:rFonts w:ascii="Cambria" w:hAnsi="Cambria"/>
                <w:b/>
                <w:sz w:val="18"/>
                <w:szCs w:val="18"/>
              </w:rPr>
            </w:pPr>
            <w:r>
              <w:rPr>
                <w:rFonts w:ascii="Cambria" w:eastAsia="Calibri" w:hAnsi="Cambria"/>
                <w:b/>
                <w:sz w:val="18"/>
                <w:szCs w:val="18"/>
              </w:rPr>
              <w:t>LECTURER</w:t>
            </w:r>
          </w:p>
        </w:tc>
        <w:tc>
          <w:tcPr>
            <w:tcW w:w="1099" w:type="dxa"/>
          </w:tcPr>
          <w:p w:rsidR="00A958F0" w:rsidRDefault="00450800">
            <w:pPr>
              <w:spacing w:after="0" w:line="240" w:lineRule="auto"/>
              <w:jc w:val="both"/>
              <w:rPr>
                <w:rFonts w:ascii="Cambria" w:hAnsi="Cambria"/>
                <w:b/>
                <w:sz w:val="18"/>
                <w:szCs w:val="18"/>
              </w:rPr>
            </w:pPr>
            <w:r>
              <w:rPr>
                <w:rFonts w:ascii="Cambria" w:eastAsia="Calibri" w:hAnsi="Cambria"/>
                <w:b/>
                <w:sz w:val="18"/>
                <w:szCs w:val="18"/>
              </w:rPr>
              <w:t>SEMESTER</w:t>
            </w:r>
          </w:p>
        </w:tc>
        <w:tc>
          <w:tcPr>
            <w:tcW w:w="1168" w:type="dxa"/>
          </w:tcPr>
          <w:p w:rsidR="00A958F0" w:rsidRDefault="00450800">
            <w:pPr>
              <w:spacing w:after="0" w:line="240" w:lineRule="auto"/>
              <w:jc w:val="both"/>
              <w:rPr>
                <w:rFonts w:ascii="Cambria" w:hAnsi="Cambria"/>
                <w:b/>
                <w:sz w:val="18"/>
                <w:szCs w:val="18"/>
              </w:rPr>
            </w:pPr>
            <w:r>
              <w:rPr>
                <w:rFonts w:ascii="Cambria" w:eastAsia="Calibri" w:hAnsi="Cambria"/>
                <w:b/>
                <w:sz w:val="18"/>
                <w:szCs w:val="18"/>
              </w:rPr>
              <w:t>LANGUAGE LEVEL</w:t>
            </w:r>
          </w:p>
        </w:tc>
        <w:tc>
          <w:tcPr>
            <w:tcW w:w="964" w:type="dxa"/>
          </w:tcPr>
          <w:p w:rsidR="00A958F0" w:rsidRDefault="00450800">
            <w:pPr>
              <w:spacing w:after="0" w:line="240" w:lineRule="auto"/>
              <w:jc w:val="both"/>
              <w:rPr>
                <w:rFonts w:ascii="Cambria" w:hAnsi="Cambria"/>
                <w:b/>
                <w:sz w:val="18"/>
                <w:szCs w:val="18"/>
              </w:rPr>
            </w:pPr>
            <w:r>
              <w:rPr>
                <w:rFonts w:ascii="Cambria" w:eastAsia="Calibri" w:hAnsi="Cambria"/>
                <w:b/>
                <w:sz w:val="18"/>
                <w:szCs w:val="18"/>
              </w:rPr>
              <w:t>ECTS CREDITS</w:t>
            </w:r>
          </w:p>
        </w:tc>
        <w:tc>
          <w:tcPr>
            <w:tcW w:w="1077" w:type="dxa"/>
          </w:tcPr>
          <w:p w:rsidR="00A958F0" w:rsidRDefault="00450800">
            <w:pPr>
              <w:spacing w:after="0" w:line="240" w:lineRule="auto"/>
              <w:jc w:val="both"/>
              <w:rPr>
                <w:rFonts w:ascii="Cambria" w:hAnsi="Cambria"/>
                <w:b/>
                <w:sz w:val="18"/>
                <w:szCs w:val="18"/>
              </w:rPr>
            </w:pPr>
            <w:r>
              <w:rPr>
                <w:rFonts w:ascii="Cambria" w:eastAsia="Calibri" w:hAnsi="Cambria"/>
                <w:b/>
                <w:sz w:val="18"/>
                <w:szCs w:val="18"/>
              </w:rPr>
              <w:t>STUDY LEVEL</w:t>
            </w:r>
          </w:p>
        </w:tc>
        <w:tc>
          <w:tcPr>
            <w:tcW w:w="2778" w:type="dxa"/>
          </w:tcPr>
          <w:p w:rsidR="00A958F0" w:rsidRDefault="00450800">
            <w:pPr>
              <w:spacing w:after="0" w:line="240" w:lineRule="auto"/>
              <w:jc w:val="both"/>
              <w:rPr>
                <w:rFonts w:ascii="Cambria" w:hAnsi="Cambria"/>
                <w:b/>
                <w:sz w:val="18"/>
                <w:szCs w:val="18"/>
              </w:rPr>
            </w:pPr>
            <w:r>
              <w:rPr>
                <w:rFonts w:ascii="Cambria" w:eastAsia="Calibri" w:hAnsi="Cambria"/>
                <w:b/>
                <w:sz w:val="18"/>
                <w:szCs w:val="18"/>
              </w:rPr>
              <w:t>COURSE DESCRIPTION</w:t>
            </w:r>
          </w:p>
        </w:tc>
      </w:tr>
      <w:tr w:rsidR="00A958F0" w:rsidTr="00450800">
        <w:tc>
          <w:tcPr>
            <w:tcW w:w="1731" w:type="dxa"/>
          </w:tcPr>
          <w:p w:rsidR="00A958F0" w:rsidRDefault="00450800">
            <w:pPr>
              <w:spacing w:after="0" w:line="240" w:lineRule="auto"/>
              <w:rPr>
                <w:rFonts w:ascii="Cambria" w:hAnsi="Cambria"/>
              </w:rPr>
            </w:pPr>
            <w:r>
              <w:rPr>
                <w:rFonts w:ascii="Cambria" w:eastAsia="Calibri" w:hAnsi="Cambria"/>
              </w:rPr>
              <w:t>1. Microbial biotechnologies</w:t>
            </w:r>
          </w:p>
        </w:tc>
        <w:tc>
          <w:tcPr>
            <w:tcW w:w="1388" w:type="dxa"/>
          </w:tcPr>
          <w:p w:rsidR="00A958F0" w:rsidRDefault="00450800">
            <w:pPr>
              <w:spacing w:after="0" w:line="240" w:lineRule="auto"/>
              <w:rPr>
                <w:rFonts w:ascii="Cambria" w:hAnsi="Cambria"/>
              </w:rPr>
            </w:pPr>
            <w:r>
              <w:rPr>
                <w:rFonts w:ascii="Cambria" w:eastAsia="Calibri" w:hAnsi="Cambria"/>
              </w:rPr>
              <w:t xml:space="preserve">Prof. </w:t>
            </w:r>
            <w:proofErr w:type="spellStart"/>
            <w:r>
              <w:rPr>
                <w:rFonts w:ascii="Cambria" w:eastAsia="Calibri" w:hAnsi="Cambria"/>
              </w:rPr>
              <w:t>Velizar</w:t>
            </w:r>
            <w:proofErr w:type="spellEnd"/>
            <w:r>
              <w:rPr>
                <w:rFonts w:ascii="Cambria" w:eastAsia="Calibri" w:hAnsi="Cambria"/>
              </w:rPr>
              <w:t xml:space="preserve"> </w:t>
            </w:r>
            <w:proofErr w:type="spellStart"/>
            <w:r>
              <w:rPr>
                <w:rFonts w:ascii="Cambria" w:eastAsia="Calibri" w:hAnsi="Cambria"/>
              </w:rPr>
              <w:t>Gochev</w:t>
            </w:r>
            <w:proofErr w:type="spellEnd"/>
            <w:r>
              <w:rPr>
                <w:rFonts w:ascii="Cambria" w:eastAsia="Calibri" w:hAnsi="Cambria"/>
              </w:rPr>
              <w:t>, PhD</w:t>
            </w:r>
          </w:p>
        </w:tc>
        <w:tc>
          <w:tcPr>
            <w:tcW w:w="1099" w:type="dxa"/>
          </w:tcPr>
          <w:p w:rsidR="00A958F0" w:rsidRDefault="00450800">
            <w:pPr>
              <w:spacing w:after="0" w:line="240" w:lineRule="auto"/>
              <w:rPr>
                <w:rFonts w:ascii="Cambria" w:hAnsi="Cambria"/>
              </w:rPr>
            </w:pPr>
            <w:r>
              <w:rPr>
                <w:rFonts w:ascii="Cambria" w:eastAsia="Calibri" w:hAnsi="Cambria"/>
              </w:rPr>
              <w:t>A/S</w:t>
            </w:r>
          </w:p>
        </w:tc>
        <w:tc>
          <w:tcPr>
            <w:tcW w:w="1168" w:type="dxa"/>
          </w:tcPr>
          <w:p w:rsidR="00A958F0" w:rsidRDefault="00450800">
            <w:pPr>
              <w:spacing w:after="0" w:line="240" w:lineRule="auto"/>
              <w:rPr>
                <w:rFonts w:ascii="Cambria" w:hAnsi="Cambria"/>
              </w:rPr>
            </w:pPr>
            <w:r>
              <w:rPr>
                <w:rFonts w:ascii="Cambria" w:eastAsia="Calibri" w:hAnsi="Cambria"/>
              </w:rPr>
              <w:t>B2</w:t>
            </w:r>
          </w:p>
        </w:tc>
        <w:tc>
          <w:tcPr>
            <w:tcW w:w="964" w:type="dxa"/>
          </w:tcPr>
          <w:p w:rsidR="00A958F0" w:rsidRDefault="00450800">
            <w:pPr>
              <w:spacing w:after="0" w:line="240" w:lineRule="auto"/>
              <w:rPr>
                <w:rFonts w:ascii="Cambria" w:hAnsi="Cambria"/>
              </w:rPr>
            </w:pPr>
            <w:r>
              <w:rPr>
                <w:rFonts w:ascii="Cambria" w:eastAsia="Calibri" w:hAnsi="Cambria"/>
              </w:rPr>
              <w:t>5</w:t>
            </w:r>
          </w:p>
        </w:tc>
        <w:tc>
          <w:tcPr>
            <w:tcW w:w="1077" w:type="dxa"/>
          </w:tcPr>
          <w:p w:rsidR="00A958F0" w:rsidRDefault="00450800">
            <w:pPr>
              <w:spacing w:after="0" w:line="240" w:lineRule="auto"/>
              <w:rPr>
                <w:rFonts w:ascii="Cambria" w:hAnsi="Cambria"/>
              </w:rPr>
            </w:pPr>
            <w:r>
              <w:rPr>
                <w:rFonts w:ascii="Cambria" w:eastAsia="Calibri" w:hAnsi="Cambria"/>
              </w:rPr>
              <w:t>Bachelor</w:t>
            </w:r>
          </w:p>
        </w:tc>
        <w:tc>
          <w:tcPr>
            <w:tcW w:w="2778" w:type="dxa"/>
          </w:tcPr>
          <w:p w:rsidR="00A958F0" w:rsidRDefault="00450800">
            <w:pPr>
              <w:spacing w:after="0" w:line="240" w:lineRule="auto"/>
              <w:jc w:val="both"/>
              <w:rPr>
                <w:rFonts w:ascii="Cambria" w:hAnsi="Cambria"/>
              </w:rPr>
            </w:pPr>
            <w:r>
              <w:rPr>
                <w:rFonts w:ascii="Cambria" w:eastAsia="Calibri" w:hAnsi="Cambria"/>
              </w:rPr>
              <w:t xml:space="preserve">The course is focused on the basics of biosynthetic, biotransformation, and biodegradation </w:t>
            </w:r>
            <w:r>
              <w:rPr>
                <w:rFonts w:ascii="Cambria" w:eastAsia="Calibri" w:hAnsi="Cambria"/>
              </w:rPr>
              <w:t xml:space="preserve">processes for industrial production of various categories of </w:t>
            </w:r>
            <w:proofErr w:type="spellStart"/>
            <w:r>
              <w:rPr>
                <w:rFonts w:ascii="Cambria" w:eastAsia="Calibri" w:hAnsi="Cambria"/>
              </w:rPr>
              <w:t>bioproducts</w:t>
            </w:r>
            <w:proofErr w:type="spellEnd"/>
            <w:r>
              <w:rPr>
                <w:rFonts w:ascii="Cambria" w:eastAsia="Calibri" w:hAnsi="Cambria"/>
              </w:rPr>
              <w:t xml:space="preserve"> by microbial systems. The first part of the lecture course deals with issues of General Biotechnology - screening, characterization, construction, and storage of over-producers of </w:t>
            </w:r>
            <w:proofErr w:type="spellStart"/>
            <w:r>
              <w:rPr>
                <w:rFonts w:ascii="Cambria" w:eastAsia="Calibri" w:hAnsi="Cambria"/>
              </w:rPr>
              <w:t>bio</w:t>
            </w:r>
            <w:r>
              <w:rPr>
                <w:rFonts w:ascii="Cambria" w:eastAsia="Calibri" w:hAnsi="Cambria"/>
              </w:rPr>
              <w:t>products</w:t>
            </w:r>
            <w:proofErr w:type="spellEnd"/>
            <w:r>
              <w:rPr>
                <w:rFonts w:ascii="Cambria" w:eastAsia="Calibri" w:hAnsi="Cambria"/>
              </w:rPr>
              <w:t xml:space="preserve">, metabolism of nutrients in industrial microbial systems, pathways for regulation of the processes of biosynthesis of target products, isolation, purification, analysis and application of </w:t>
            </w:r>
            <w:proofErr w:type="spellStart"/>
            <w:r>
              <w:rPr>
                <w:rFonts w:ascii="Cambria" w:eastAsia="Calibri" w:hAnsi="Cambria"/>
              </w:rPr>
              <w:t>bioproducts</w:t>
            </w:r>
            <w:proofErr w:type="spellEnd"/>
            <w:r>
              <w:rPr>
                <w:rFonts w:ascii="Cambria" w:eastAsia="Calibri" w:hAnsi="Cambria"/>
              </w:rPr>
              <w:t xml:space="preserve">. The second part, conditionally called Special </w:t>
            </w:r>
            <w:r>
              <w:rPr>
                <w:rFonts w:ascii="Cambria" w:eastAsia="Calibri" w:hAnsi="Cambria"/>
              </w:rPr>
              <w:t>Biotechnology, examines specific microbial biotechnologies for the production of antibiotics enzymes, vitamins, organic acids, amino acids, proteins, as well as some environmental biotechnologies for waste treatment.</w:t>
            </w:r>
          </w:p>
          <w:p w:rsidR="00A958F0" w:rsidRDefault="00A958F0">
            <w:pPr>
              <w:spacing w:after="0" w:line="240" w:lineRule="auto"/>
              <w:rPr>
                <w:rFonts w:ascii="Cambria" w:hAnsi="Cambria"/>
              </w:rPr>
            </w:pPr>
          </w:p>
        </w:tc>
      </w:tr>
      <w:tr w:rsidR="00A958F0" w:rsidTr="00450800">
        <w:tc>
          <w:tcPr>
            <w:tcW w:w="1731" w:type="dxa"/>
          </w:tcPr>
          <w:p w:rsidR="00A958F0" w:rsidRDefault="00450800">
            <w:pPr>
              <w:spacing w:after="0" w:line="240" w:lineRule="auto"/>
              <w:jc w:val="both"/>
              <w:rPr>
                <w:rFonts w:ascii="Cambria" w:hAnsi="Cambria"/>
              </w:rPr>
            </w:pPr>
            <w:r>
              <w:rPr>
                <w:rFonts w:ascii="Cambria" w:eastAsia="Calibri" w:hAnsi="Cambria"/>
              </w:rPr>
              <w:t>2. Aquatic toxicology</w:t>
            </w:r>
          </w:p>
        </w:tc>
        <w:tc>
          <w:tcPr>
            <w:tcW w:w="1388" w:type="dxa"/>
          </w:tcPr>
          <w:p w:rsidR="00A958F0" w:rsidRDefault="00450800">
            <w:pPr>
              <w:spacing w:after="0" w:line="240" w:lineRule="auto"/>
              <w:jc w:val="both"/>
              <w:rPr>
                <w:rFonts w:ascii="Cambria" w:hAnsi="Cambria"/>
              </w:rPr>
            </w:pPr>
            <w:r>
              <w:rPr>
                <w:rFonts w:ascii="Cambria" w:eastAsia="Calibri" w:hAnsi="Cambria"/>
              </w:rPr>
              <w:t xml:space="preserve">Assist. </w:t>
            </w:r>
            <w:r>
              <w:rPr>
                <w:rFonts w:ascii="Cambria" w:eastAsia="Calibri" w:hAnsi="Cambria"/>
              </w:rPr>
              <w:t xml:space="preserve">Professor </w:t>
            </w:r>
            <w:proofErr w:type="spellStart"/>
            <w:r>
              <w:rPr>
                <w:rFonts w:ascii="Cambria" w:eastAsia="Calibri" w:hAnsi="Cambria"/>
              </w:rPr>
              <w:t>Vesela</w:t>
            </w:r>
            <w:proofErr w:type="spellEnd"/>
            <w:r>
              <w:rPr>
                <w:rFonts w:ascii="Cambria" w:eastAsia="Calibri" w:hAnsi="Cambria"/>
              </w:rPr>
              <w:t xml:space="preserve"> </w:t>
            </w:r>
            <w:proofErr w:type="spellStart"/>
            <w:r>
              <w:rPr>
                <w:rFonts w:ascii="Cambria" w:eastAsia="Calibri" w:hAnsi="Cambria"/>
              </w:rPr>
              <w:t>Yancheva</w:t>
            </w:r>
            <w:proofErr w:type="spellEnd"/>
          </w:p>
        </w:tc>
        <w:tc>
          <w:tcPr>
            <w:tcW w:w="1099" w:type="dxa"/>
          </w:tcPr>
          <w:p w:rsidR="00A958F0" w:rsidRDefault="00450800">
            <w:pPr>
              <w:spacing w:after="0" w:line="240" w:lineRule="auto"/>
              <w:jc w:val="both"/>
              <w:rPr>
                <w:rFonts w:ascii="Cambria" w:hAnsi="Cambria"/>
              </w:rPr>
            </w:pPr>
            <w:r>
              <w:rPr>
                <w:rFonts w:ascii="Cambria" w:eastAsia="Calibri" w:hAnsi="Cambria"/>
              </w:rPr>
              <w:t>S</w:t>
            </w:r>
          </w:p>
        </w:tc>
        <w:tc>
          <w:tcPr>
            <w:tcW w:w="1168" w:type="dxa"/>
          </w:tcPr>
          <w:p w:rsidR="00A958F0" w:rsidRDefault="00450800">
            <w:pPr>
              <w:spacing w:after="0" w:line="240" w:lineRule="auto"/>
              <w:jc w:val="both"/>
              <w:rPr>
                <w:rFonts w:ascii="Cambria" w:hAnsi="Cambria"/>
              </w:rPr>
            </w:pPr>
            <w:r>
              <w:rPr>
                <w:rFonts w:ascii="Cambria" w:eastAsia="Calibri" w:hAnsi="Cambria"/>
              </w:rPr>
              <w:t>B2</w:t>
            </w:r>
          </w:p>
        </w:tc>
        <w:tc>
          <w:tcPr>
            <w:tcW w:w="964" w:type="dxa"/>
          </w:tcPr>
          <w:p w:rsidR="00A958F0" w:rsidRDefault="00450800">
            <w:pPr>
              <w:spacing w:after="0" w:line="240" w:lineRule="auto"/>
              <w:jc w:val="both"/>
              <w:rPr>
                <w:rFonts w:ascii="Cambria" w:hAnsi="Cambria"/>
              </w:rPr>
            </w:pPr>
            <w:r>
              <w:rPr>
                <w:rFonts w:ascii="Cambria" w:eastAsia="Calibri" w:hAnsi="Cambria"/>
              </w:rPr>
              <w:t>3</w:t>
            </w:r>
          </w:p>
        </w:tc>
        <w:tc>
          <w:tcPr>
            <w:tcW w:w="1077" w:type="dxa"/>
          </w:tcPr>
          <w:p w:rsidR="00A958F0" w:rsidRDefault="00450800">
            <w:pPr>
              <w:spacing w:after="0" w:line="240" w:lineRule="auto"/>
              <w:jc w:val="both"/>
              <w:rPr>
                <w:rFonts w:ascii="Cambria" w:hAnsi="Cambria"/>
              </w:rPr>
            </w:pPr>
            <w:r>
              <w:rPr>
                <w:rFonts w:ascii="Cambria" w:eastAsia="Calibri" w:hAnsi="Cambria"/>
              </w:rPr>
              <w:t>Bachelor</w:t>
            </w:r>
          </w:p>
        </w:tc>
        <w:tc>
          <w:tcPr>
            <w:tcW w:w="2778" w:type="dxa"/>
          </w:tcPr>
          <w:p w:rsidR="00A958F0" w:rsidRDefault="00450800">
            <w:pPr>
              <w:spacing w:after="0" w:line="240" w:lineRule="auto"/>
              <w:jc w:val="both"/>
              <w:rPr>
                <w:rFonts w:ascii="Cambria" w:hAnsi="Cambria"/>
              </w:rPr>
            </w:pPr>
            <w:r>
              <w:rPr>
                <w:rFonts w:ascii="Cambria" w:eastAsia="Calibri" w:hAnsi="Cambria"/>
              </w:rPr>
              <w:t>Ecological toxicology attempts to systematize and explain the way in which different toxic substances (inorganic, such as heavy metals and organic, such as pesticides, PAHs, PCBs, dioxins, etc.) interfere with biot</w:t>
            </w:r>
            <w:r>
              <w:rPr>
                <w:rFonts w:ascii="Cambria" w:eastAsia="Calibri" w:hAnsi="Cambria"/>
              </w:rPr>
              <w:t xml:space="preserve">a, and also to evaluate the potential harmful effects which they represent to </w:t>
            </w:r>
            <w:r>
              <w:rPr>
                <w:rFonts w:ascii="Cambria" w:eastAsia="Calibri" w:hAnsi="Cambria"/>
              </w:rPr>
              <w:lastRenderedPageBreak/>
              <w:t>plants, animals and humans after a short-term (acute) or long-term (chronic) exposure. Ecological toxicology interacts with all other biological fields since it focuses on the wa</w:t>
            </w:r>
            <w:r>
              <w:rPr>
                <w:rFonts w:ascii="Cambria" w:eastAsia="Calibri" w:hAnsi="Cambria"/>
              </w:rPr>
              <w:t>y in which different pollutants affect the biological systems and processes. This particular course focuses mainly on contaminants in freshwater ecosystems and their impact on fish and mussels.</w:t>
            </w:r>
          </w:p>
          <w:p w:rsidR="00A958F0" w:rsidRDefault="00450800">
            <w:pPr>
              <w:spacing w:after="0" w:line="240" w:lineRule="auto"/>
              <w:jc w:val="both"/>
              <w:rPr>
                <w:rFonts w:ascii="Cambria" w:hAnsi="Cambria"/>
              </w:rPr>
            </w:pPr>
            <w:r>
              <w:rPr>
                <w:rFonts w:ascii="Cambria" w:eastAsia="Calibri" w:hAnsi="Cambria"/>
              </w:rPr>
              <w:t>Successful graduates of this course:</w:t>
            </w:r>
          </w:p>
          <w:p w:rsidR="00A958F0" w:rsidRDefault="00450800">
            <w:pPr>
              <w:spacing w:after="0" w:line="240" w:lineRule="auto"/>
              <w:jc w:val="both"/>
              <w:rPr>
                <w:rFonts w:ascii="Cambria" w:hAnsi="Cambria"/>
              </w:rPr>
            </w:pPr>
            <w:r>
              <w:rPr>
                <w:rFonts w:ascii="Cambria" w:eastAsia="Calibri" w:hAnsi="Cambria"/>
              </w:rPr>
              <w:t>1. will know:</w:t>
            </w:r>
          </w:p>
          <w:p w:rsidR="00A958F0" w:rsidRDefault="00450800">
            <w:pPr>
              <w:spacing w:after="0" w:line="240" w:lineRule="auto"/>
              <w:jc w:val="both"/>
              <w:rPr>
                <w:rFonts w:ascii="Cambria" w:hAnsi="Cambria"/>
              </w:rPr>
            </w:pPr>
            <w:r>
              <w:rPr>
                <w:rFonts w:ascii="Times New Roman" w:eastAsia="Calibri" w:hAnsi="Times New Roman" w:cs="Times New Roman"/>
              </w:rPr>
              <w:t>►</w:t>
            </w:r>
            <w:r>
              <w:rPr>
                <w:rFonts w:ascii="Cambria" w:eastAsia="Calibri" w:hAnsi="Cambria"/>
              </w:rPr>
              <w:t xml:space="preserve"> different</w:t>
            </w:r>
            <w:r>
              <w:rPr>
                <w:rFonts w:ascii="Cambria" w:eastAsia="Calibri" w:hAnsi="Cambria"/>
              </w:rPr>
              <w:t xml:space="preserve"> toxic substances, both natural and anthropogenic and how they impact the living organism. Upon completing the course students will also achieve an up-to-date knowledge of the most important areas of aquatic toxicology.</w:t>
            </w:r>
          </w:p>
          <w:p w:rsidR="00A958F0" w:rsidRDefault="00450800">
            <w:pPr>
              <w:spacing w:after="0" w:line="240" w:lineRule="auto"/>
              <w:jc w:val="both"/>
              <w:rPr>
                <w:rFonts w:ascii="Cambria" w:hAnsi="Cambria"/>
              </w:rPr>
            </w:pPr>
            <w:r>
              <w:rPr>
                <w:rFonts w:ascii="Cambria" w:eastAsia="Calibri" w:hAnsi="Cambria"/>
              </w:rPr>
              <w:t>2. will be able to:</w:t>
            </w:r>
          </w:p>
          <w:p w:rsidR="00A958F0" w:rsidRDefault="00450800">
            <w:pPr>
              <w:spacing w:after="0" w:line="240" w:lineRule="auto"/>
              <w:jc w:val="both"/>
              <w:rPr>
                <w:rFonts w:ascii="Cambria" w:hAnsi="Cambria"/>
              </w:rPr>
            </w:pPr>
            <w:r>
              <w:rPr>
                <w:rFonts w:ascii="Times New Roman" w:eastAsia="Calibri" w:hAnsi="Times New Roman" w:cs="Times New Roman"/>
              </w:rPr>
              <w:t>►</w:t>
            </w:r>
            <w:r>
              <w:rPr>
                <w:rFonts w:ascii="Cambria" w:eastAsia="Calibri" w:hAnsi="Cambria"/>
              </w:rPr>
              <w:t xml:space="preserve"> do independent</w:t>
            </w:r>
            <w:r>
              <w:rPr>
                <w:rFonts w:ascii="Cambria" w:eastAsia="Calibri" w:hAnsi="Cambria"/>
              </w:rPr>
              <w:t xml:space="preserve"> research, work and solve </w:t>
            </w:r>
            <w:proofErr w:type="spellStart"/>
            <w:r>
              <w:rPr>
                <w:rFonts w:ascii="Cambria" w:eastAsia="Calibri" w:hAnsi="Cambria"/>
              </w:rPr>
              <w:t>ecotoxicological</w:t>
            </w:r>
            <w:proofErr w:type="spellEnd"/>
            <w:r>
              <w:rPr>
                <w:rFonts w:ascii="Cambria" w:eastAsia="Calibri" w:hAnsi="Cambria"/>
              </w:rPr>
              <w:t xml:space="preserve"> problems, as well as strengthen their ability to apply what they have learned.</w:t>
            </w:r>
          </w:p>
        </w:tc>
      </w:tr>
      <w:tr w:rsidR="00A958F0" w:rsidTr="00450800">
        <w:tc>
          <w:tcPr>
            <w:tcW w:w="1731" w:type="dxa"/>
          </w:tcPr>
          <w:p w:rsidR="00A958F0" w:rsidRDefault="00450800">
            <w:pPr>
              <w:spacing w:after="0" w:line="240" w:lineRule="auto"/>
              <w:jc w:val="both"/>
              <w:rPr>
                <w:rFonts w:asciiTheme="majorHAnsi" w:hAnsiTheme="majorHAnsi"/>
              </w:rPr>
            </w:pPr>
            <w:r>
              <w:rPr>
                <w:rFonts w:asciiTheme="majorHAnsi" w:eastAsia="Calibri" w:hAnsiTheme="majorHAnsi"/>
              </w:rPr>
              <w:lastRenderedPageBreak/>
              <w:t>3. Basic Bioinformatics</w:t>
            </w:r>
          </w:p>
        </w:tc>
        <w:tc>
          <w:tcPr>
            <w:tcW w:w="1388" w:type="dxa"/>
          </w:tcPr>
          <w:p w:rsidR="00A958F0" w:rsidRDefault="00450800">
            <w:pPr>
              <w:spacing w:after="0" w:line="240" w:lineRule="auto"/>
              <w:jc w:val="both"/>
              <w:rPr>
                <w:rFonts w:asciiTheme="majorHAnsi" w:hAnsiTheme="majorHAnsi"/>
              </w:rPr>
            </w:pPr>
            <w:r>
              <w:rPr>
                <w:rFonts w:asciiTheme="majorHAnsi" w:eastAsia="Calibri" w:hAnsiTheme="majorHAnsi"/>
              </w:rPr>
              <w:t xml:space="preserve">Prof. </w:t>
            </w:r>
            <w:proofErr w:type="spellStart"/>
            <w:r>
              <w:rPr>
                <w:rFonts w:asciiTheme="majorHAnsi" w:eastAsia="Calibri" w:hAnsiTheme="majorHAnsi"/>
              </w:rPr>
              <w:t>Vesselin</w:t>
            </w:r>
            <w:proofErr w:type="spellEnd"/>
            <w:r>
              <w:rPr>
                <w:rFonts w:asciiTheme="majorHAnsi" w:eastAsia="Calibri" w:hAnsiTheme="majorHAnsi"/>
              </w:rPr>
              <w:t xml:space="preserve"> </w:t>
            </w:r>
            <w:proofErr w:type="spellStart"/>
            <w:r>
              <w:rPr>
                <w:rFonts w:asciiTheme="majorHAnsi" w:eastAsia="Calibri" w:hAnsiTheme="majorHAnsi"/>
              </w:rPr>
              <w:t>Baev</w:t>
            </w:r>
            <w:proofErr w:type="spellEnd"/>
          </w:p>
        </w:tc>
        <w:tc>
          <w:tcPr>
            <w:tcW w:w="1099" w:type="dxa"/>
          </w:tcPr>
          <w:p w:rsidR="00A958F0" w:rsidRDefault="00450800">
            <w:pPr>
              <w:spacing w:after="0" w:line="240" w:lineRule="auto"/>
              <w:jc w:val="both"/>
              <w:rPr>
                <w:rFonts w:asciiTheme="majorHAnsi" w:hAnsiTheme="majorHAnsi"/>
              </w:rPr>
            </w:pPr>
            <w:r>
              <w:rPr>
                <w:rFonts w:asciiTheme="majorHAnsi" w:eastAsia="Calibri" w:hAnsiTheme="majorHAnsi"/>
              </w:rPr>
              <w:t>S</w:t>
            </w:r>
          </w:p>
        </w:tc>
        <w:tc>
          <w:tcPr>
            <w:tcW w:w="1168" w:type="dxa"/>
          </w:tcPr>
          <w:p w:rsidR="00A958F0" w:rsidRDefault="00450800">
            <w:pPr>
              <w:spacing w:after="0" w:line="240" w:lineRule="auto"/>
              <w:jc w:val="both"/>
              <w:rPr>
                <w:rFonts w:asciiTheme="majorHAnsi" w:hAnsiTheme="majorHAnsi"/>
              </w:rPr>
            </w:pPr>
            <w:r>
              <w:rPr>
                <w:rFonts w:asciiTheme="majorHAnsi" w:eastAsia="Calibri" w:hAnsiTheme="majorHAnsi"/>
              </w:rPr>
              <w:t>B2</w:t>
            </w:r>
          </w:p>
        </w:tc>
        <w:tc>
          <w:tcPr>
            <w:tcW w:w="964" w:type="dxa"/>
          </w:tcPr>
          <w:p w:rsidR="00A958F0" w:rsidRDefault="00450800">
            <w:pPr>
              <w:spacing w:after="0" w:line="240" w:lineRule="auto"/>
              <w:jc w:val="both"/>
              <w:rPr>
                <w:rFonts w:asciiTheme="majorHAnsi" w:hAnsiTheme="majorHAnsi"/>
              </w:rPr>
            </w:pPr>
            <w:r>
              <w:rPr>
                <w:rFonts w:asciiTheme="majorHAnsi" w:eastAsia="Calibri" w:hAnsiTheme="majorHAnsi"/>
              </w:rPr>
              <w:t>7</w:t>
            </w:r>
          </w:p>
        </w:tc>
        <w:tc>
          <w:tcPr>
            <w:tcW w:w="1077" w:type="dxa"/>
          </w:tcPr>
          <w:p w:rsidR="00A958F0" w:rsidRDefault="00450800">
            <w:pPr>
              <w:spacing w:after="0" w:line="240" w:lineRule="auto"/>
              <w:jc w:val="both"/>
              <w:rPr>
                <w:rFonts w:asciiTheme="majorHAnsi" w:hAnsiTheme="majorHAnsi"/>
              </w:rPr>
            </w:pPr>
            <w:r>
              <w:rPr>
                <w:rFonts w:asciiTheme="majorHAnsi" w:eastAsia="Calibri" w:hAnsiTheme="majorHAnsi"/>
              </w:rPr>
              <w:t>Bachelor</w:t>
            </w:r>
          </w:p>
        </w:tc>
        <w:tc>
          <w:tcPr>
            <w:tcW w:w="2778" w:type="dxa"/>
          </w:tcPr>
          <w:p w:rsidR="00A958F0" w:rsidRDefault="00450800">
            <w:pPr>
              <w:spacing w:after="0" w:line="240" w:lineRule="auto"/>
              <w:jc w:val="both"/>
              <w:rPr>
                <w:rFonts w:asciiTheme="majorHAnsi" w:hAnsiTheme="majorHAnsi"/>
              </w:rPr>
            </w:pPr>
            <w:r>
              <w:rPr>
                <w:rFonts w:asciiTheme="majorHAnsi" w:eastAsia="Calibri" w:hAnsiTheme="majorHAnsi"/>
              </w:rPr>
              <w:t xml:space="preserve">Bioinformatics combines Biology and Computer Science to develop methods </w:t>
            </w:r>
            <w:r>
              <w:rPr>
                <w:rFonts w:asciiTheme="majorHAnsi" w:eastAsia="Calibri" w:hAnsiTheme="majorHAnsi"/>
              </w:rPr>
              <w:t>and software tools to understand biological data.</w:t>
            </w:r>
          </w:p>
          <w:p w:rsidR="00A958F0" w:rsidRDefault="00450800">
            <w:pPr>
              <w:spacing w:after="0" w:line="240" w:lineRule="auto"/>
              <w:jc w:val="both"/>
              <w:rPr>
                <w:rFonts w:asciiTheme="majorHAnsi" w:hAnsiTheme="majorHAnsi"/>
              </w:rPr>
            </w:pPr>
            <w:r>
              <w:rPr>
                <w:rFonts w:asciiTheme="majorHAnsi" w:eastAsia="Calibri" w:hAnsiTheme="majorHAnsi"/>
              </w:rPr>
              <w:t>Scientists require the combined and integrated skills of biology and computer science to exploit bio-medical data for various applications.</w:t>
            </w:r>
          </w:p>
          <w:p w:rsidR="00A958F0" w:rsidRDefault="00450800">
            <w:pPr>
              <w:spacing w:after="0" w:line="240" w:lineRule="auto"/>
              <w:jc w:val="both"/>
              <w:rPr>
                <w:rFonts w:asciiTheme="majorHAnsi" w:hAnsiTheme="majorHAnsi"/>
              </w:rPr>
            </w:pPr>
            <w:r>
              <w:rPr>
                <w:rFonts w:asciiTheme="majorHAnsi" w:eastAsia="Calibri" w:hAnsiTheme="majorHAnsi"/>
              </w:rPr>
              <w:lastRenderedPageBreak/>
              <w:t xml:space="preserve">This course will give students the chance to develop basic skills </w:t>
            </w:r>
            <w:r>
              <w:rPr>
                <w:rFonts w:asciiTheme="majorHAnsi" w:eastAsia="Calibri" w:hAnsiTheme="majorHAnsi"/>
              </w:rPr>
              <w:t>in Bioinformatics.</w:t>
            </w:r>
          </w:p>
          <w:p w:rsidR="00A958F0" w:rsidRDefault="00450800">
            <w:pPr>
              <w:spacing w:after="0" w:line="240" w:lineRule="auto"/>
              <w:jc w:val="both"/>
              <w:rPr>
                <w:rFonts w:asciiTheme="majorHAnsi" w:hAnsiTheme="majorHAnsi"/>
              </w:rPr>
            </w:pPr>
            <w:r>
              <w:rPr>
                <w:rFonts w:asciiTheme="majorHAnsi" w:eastAsia="Calibri" w:hAnsiTheme="majorHAnsi"/>
              </w:rPr>
              <w:t>1. will know:</w:t>
            </w:r>
          </w:p>
          <w:p w:rsidR="00A958F0" w:rsidRDefault="00450800">
            <w:pPr>
              <w:spacing w:after="0" w:line="240" w:lineRule="auto"/>
              <w:jc w:val="both"/>
              <w:rPr>
                <w:rFonts w:asciiTheme="majorHAnsi" w:hAnsiTheme="majorHAnsi"/>
              </w:rPr>
            </w:pPr>
            <w:r>
              <w:rPr>
                <w:rFonts w:ascii="Times New Roman" w:eastAsia="Calibri" w:hAnsi="Times New Roman" w:cs="Times New Roman"/>
              </w:rPr>
              <w:t>►</w:t>
            </w:r>
            <w:r>
              <w:rPr>
                <w:rFonts w:asciiTheme="majorHAnsi" w:eastAsia="Calibri" w:hAnsiTheme="majorHAnsi"/>
              </w:rPr>
              <w:t>basic bioinformatics applications and methods</w:t>
            </w:r>
          </w:p>
          <w:p w:rsidR="00A958F0" w:rsidRDefault="00450800">
            <w:pPr>
              <w:spacing w:after="0" w:line="240" w:lineRule="auto"/>
              <w:jc w:val="both"/>
              <w:rPr>
                <w:rFonts w:asciiTheme="majorHAnsi" w:hAnsiTheme="majorHAnsi"/>
              </w:rPr>
            </w:pPr>
            <w:r>
              <w:rPr>
                <w:rFonts w:ascii="Times New Roman" w:eastAsia="Calibri" w:hAnsi="Times New Roman" w:cs="Times New Roman"/>
              </w:rPr>
              <w:t>►</w:t>
            </w:r>
            <w:r>
              <w:rPr>
                <w:rFonts w:asciiTheme="majorHAnsi" w:eastAsia="Calibri" w:hAnsiTheme="majorHAnsi"/>
              </w:rPr>
              <w:t>basic software tools for analysis</w:t>
            </w:r>
          </w:p>
          <w:p w:rsidR="00A958F0" w:rsidRDefault="00450800">
            <w:pPr>
              <w:spacing w:after="0" w:line="240" w:lineRule="auto"/>
              <w:jc w:val="both"/>
              <w:rPr>
                <w:rFonts w:asciiTheme="majorHAnsi" w:hAnsiTheme="majorHAnsi"/>
              </w:rPr>
            </w:pPr>
            <w:r>
              <w:rPr>
                <w:rFonts w:asciiTheme="majorHAnsi" w:eastAsia="Calibri" w:hAnsiTheme="majorHAnsi"/>
              </w:rPr>
              <w:t>2. will be able to:</w:t>
            </w:r>
          </w:p>
          <w:p w:rsidR="00A958F0" w:rsidRDefault="00450800">
            <w:pPr>
              <w:spacing w:after="0" w:line="240" w:lineRule="auto"/>
              <w:jc w:val="both"/>
              <w:rPr>
                <w:rFonts w:asciiTheme="majorHAnsi" w:hAnsiTheme="majorHAnsi"/>
              </w:rPr>
            </w:pPr>
            <w:r>
              <w:rPr>
                <w:rFonts w:ascii="Times New Roman" w:eastAsia="Calibri" w:hAnsi="Times New Roman" w:cs="Times New Roman"/>
              </w:rPr>
              <w:t>►</w:t>
            </w:r>
            <w:r>
              <w:rPr>
                <w:rFonts w:asciiTheme="majorHAnsi" w:eastAsia="Calibri" w:hAnsiTheme="majorHAnsi"/>
              </w:rPr>
              <w:t>work with bio-databases</w:t>
            </w:r>
          </w:p>
          <w:p w:rsidR="00A958F0" w:rsidRDefault="00450800">
            <w:pPr>
              <w:spacing w:after="0" w:line="240" w:lineRule="auto"/>
              <w:jc w:val="both"/>
              <w:rPr>
                <w:rFonts w:asciiTheme="majorHAnsi" w:hAnsiTheme="majorHAnsi"/>
              </w:rPr>
            </w:pPr>
            <w:r>
              <w:rPr>
                <w:rFonts w:ascii="Times New Roman" w:eastAsia="Calibri" w:hAnsi="Times New Roman" w:cs="Times New Roman"/>
              </w:rPr>
              <w:t>►</w:t>
            </w:r>
            <w:r>
              <w:rPr>
                <w:rFonts w:asciiTheme="majorHAnsi" w:eastAsia="Calibri" w:hAnsiTheme="majorHAnsi"/>
              </w:rPr>
              <w:t>analyze genomic data</w:t>
            </w:r>
          </w:p>
          <w:p w:rsidR="00A958F0" w:rsidRDefault="00450800">
            <w:pPr>
              <w:spacing w:after="0" w:line="240" w:lineRule="auto"/>
              <w:jc w:val="both"/>
              <w:rPr>
                <w:rFonts w:asciiTheme="majorHAnsi" w:hAnsiTheme="majorHAnsi"/>
              </w:rPr>
            </w:pPr>
            <w:r>
              <w:rPr>
                <w:rFonts w:ascii="Times New Roman" w:eastAsia="Calibri" w:hAnsi="Times New Roman" w:cs="Times New Roman"/>
              </w:rPr>
              <w:t>►</w:t>
            </w:r>
            <w:r>
              <w:rPr>
                <w:rFonts w:asciiTheme="majorHAnsi" w:eastAsia="Calibri" w:hAnsiTheme="majorHAnsi"/>
              </w:rPr>
              <w:t>work with genes and proteins</w:t>
            </w:r>
          </w:p>
        </w:tc>
      </w:tr>
      <w:tr w:rsidR="00A958F0" w:rsidTr="00450800">
        <w:tc>
          <w:tcPr>
            <w:tcW w:w="1731" w:type="dxa"/>
          </w:tcPr>
          <w:p w:rsidR="00A958F0" w:rsidRDefault="00450800">
            <w:pPr>
              <w:spacing w:after="0" w:line="240" w:lineRule="auto"/>
              <w:jc w:val="both"/>
              <w:rPr>
                <w:rFonts w:ascii="Cambria" w:hAnsi="Cambria"/>
              </w:rPr>
            </w:pPr>
            <w:r>
              <w:rPr>
                <w:rFonts w:ascii="Cambria" w:eastAsia="Calibri" w:hAnsi="Cambria"/>
              </w:rPr>
              <w:lastRenderedPageBreak/>
              <w:t>4. Gene Expression Regulation</w:t>
            </w:r>
          </w:p>
        </w:tc>
        <w:tc>
          <w:tcPr>
            <w:tcW w:w="1388" w:type="dxa"/>
          </w:tcPr>
          <w:p w:rsidR="00A958F0" w:rsidRDefault="00450800">
            <w:pPr>
              <w:spacing w:after="0" w:line="240" w:lineRule="auto"/>
              <w:jc w:val="both"/>
              <w:rPr>
                <w:rFonts w:ascii="Cambria" w:hAnsi="Cambria"/>
              </w:rPr>
            </w:pPr>
            <w:r>
              <w:rPr>
                <w:rFonts w:ascii="Cambria" w:eastAsia="Calibri" w:hAnsi="Cambria"/>
              </w:rPr>
              <w:t>Prof. Galina</w:t>
            </w:r>
          </w:p>
          <w:p w:rsidR="00A958F0" w:rsidRDefault="00450800">
            <w:pPr>
              <w:spacing w:after="0" w:line="240" w:lineRule="auto"/>
              <w:jc w:val="both"/>
              <w:rPr>
                <w:rFonts w:ascii="Cambria" w:hAnsi="Cambria"/>
              </w:rPr>
            </w:pPr>
            <w:proofErr w:type="spellStart"/>
            <w:r>
              <w:rPr>
                <w:rFonts w:ascii="Cambria" w:eastAsia="Calibri" w:hAnsi="Cambria"/>
              </w:rPr>
              <w:t>Yahubyan</w:t>
            </w:r>
            <w:proofErr w:type="spellEnd"/>
            <w:r>
              <w:rPr>
                <w:rFonts w:ascii="Cambria" w:eastAsia="Calibri" w:hAnsi="Cambria"/>
              </w:rPr>
              <w:t>;</w:t>
            </w:r>
          </w:p>
          <w:p w:rsidR="00A958F0" w:rsidRDefault="00450800">
            <w:pPr>
              <w:spacing w:after="0" w:line="240" w:lineRule="auto"/>
              <w:jc w:val="both"/>
              <w:rPr>
                <w:rFonts w:ascii="Cambria" w:hAnsi="Cambria"/>
              </w:rPr>
            </w:pPr>
            <w:r>
              <w:rPr>
                <w:rFonts w:ascii="Cambria" w:eastAsia="Calibri" w:hAnsi="Cambria"/>
              </w:rPr>
              <w:t xml:space="preserve">Assoc. Prof. </w:t>
            </w:r>
            <w:proofErr w:type="spellStart"/>
            <w:r>
              <w:rPr>
                <w:rFonts w:ascii="Cambria" w:eastAsia="Calibri" w:hAnsi="Cambria"/>
              </w:rPr>
              <w:t>Mariyana</w:t>
            </w:r>
            <w:proofErr w:type="spellEnd"/>
            <w:r>
              <w:rPr>
                <w:rFonts w:ascii="Cambria" w:eastAsia="Calibri" w:hAnsi="Cambria"/>
              </w:rPr>
              <w:t xml:space="preserve"> </w:t>
            </w:r>
            <w:proofErr w:type="spellStart"/>
            <w:r>
              <w:rPr>
                <w:rFonts w:ascii="Cambria" w:eastAsia="Calibri" w:hAnsi="Cambria"/>
              </w:rPr>
              <w:t>Gozmanova</w:t>
            </w:r>
            <w:proofErr w:type="spellEnd"/>
          </w:p>
        </w:tc>
        <w:tc>
          <w:tcPr>
            <w:tcW w:w="1099" w:type="dxa"/>
          </w:tcPr>
          <w:p w:rsidR="00A958F0" w:rsidRDefault="00450800">
            <w:pPr>
              <w:spacing w:after="0" w:line="240" w:lineRule="auto"/>
              <w:jc w:val="both"/>
              <w:rPr>
                <w:rFonts w:ascii="Cambria" w:hAnsi="Cambria"/>
                <w:highlight w:val="yellow"/>
              </w:rPr>
            </w:pPr>
            <w:r>
              <w:rPr>
                <w:rFonts w:ascii="Cambria" w:eastAsia="Calibri" w:hAnsi="Cambria"/>
              </w:rPr>
              <w:t>S</w:t>
            </w:r>
          </w:p>
        </w:tc>
        <w:tc>
          <w:tcPr>
            <w:tcW w:w="1168" w:type="dxa"/>
          </w:tcPr>
          <w:p w:rsidR="00A958F0" w:rsidRDefault="00450800">
            <w:pPr>
              <w:spacing w:after="0" w:line="240" w:lineRule="auto"/>
              <w:jc w:val="both"/>
              <w:rPr>
                <w:rFonts w:ascii="Cambria" w:hAnsi="Cambria"/>
              </w:rPr>
            </w:pPr>
            <w:r>
              <w:rPr>
                <w:rFonts w:ascii="Cambria" w:eastAsia="Calibri" w:hAnsi="Cambria"/>
              </w:rPr>
              <w:t>B2</w:t>
            </w:r>
          </w:p>
        </w:tc>
        <w:tc>
          <w:tcPr>
            <w:tcW w:w="964" w:type="dxa"/>
          </w:tcPr>
          <w:p w:rsidR="00A958F0" w:rsidRDefault="00450800">
            <w:pPr>
              <w:spacing w:after="0" w:line="240" w:lineRule="auto"/>
              <w:jc w:val="both"/>
              <w:rPr>
                <w:rFonts w:ascii="Cambria" w:hAnsi="Cambria"/>
              </w:rPr>
            </w:pPr>
            <w:r>
              <w:rPr>
                <w:rFonts w:ascii="Cambria" w:eastAsia="Calibri" w:hAnsi="Cambria"/>
              </w:rPr>
              <w:t>6</w:t>
            </w:r>
          </w:p>
        </w:tc>
        <w:tc>
          <w:tcPr>
            <w:tcW w:w="1077" w:type="dxa"/>
          </w:tcPr>
          <w:p w:rsidR="00A958F0" w:rsidRDefault="00450800">
            <w:pPr>
              <w:spacing w:after="0" w:line="240" w:lineRule="auto"/>
              <w:jc w:val="both"/>
              <w:rPr>
                <w:rFonts w:ascii="Cambria" w:hAnsi="Cambria"/>
              </w:rPr>
            </w:pPr>
            <w:r>
              <w:rPr>
                <w:rFonts w:ascii="Cambria" w:eastAsia="Calibri" w:hAnsi="Cambria"/>
              </w:rPr>
              <w:t>Bachelor</w:t>
            </w:r>
          </w:p>
        </w:tc>
        <w:tc>
          <w:tcPr>
            <w:tcW w:w="2778" w:type="dxa"/>
          </w:tcPr>
          <w:p w:rsidR="00A958F0" w:rsidRDefault="00450800">
            <w:pPr>
              <w:spacing w:after="0" w:line="240" w:lineRule="auto"/>
              <w:jc w:val="both"/>
              <w:rPr>
                <w:rFonts w:ascii="Cambria" w:hAnsi="Cambria"/>
              </w:rPr>
            </w:pPr>
            <w:r>
              <w:rPr>
                <w:rFonts w:ascii="Cambria" w:eastAsia="Calibri" w:hAnsi="Cambria"/>
              </w:rPr>
              <w:t xml:space="preserve">The purpose of the Gene Expression Regulation course is to broaden and deepen students' knowledge of the strategies and mechanisms that organisms use to control gene expression. The course focuses </w:t>
            </w:r>
            <w:r>
              <w:rPr>
                <w:rFonts w:ascii="Cambria" w:eastAsia="Calibri" w:hAnsi="Cambria"/>
              </w:rPr>
              <w:t>mainly on elucidating regulatory processes in eukaryotic organisms, while also highlighting differences and similarities with prokaryotic organisms. Gene expression control is examined in detail at each of its stages: chromatin organization, transcription,</w:t>
            </w:r>
            <w:r>
              <w:rPr>
                <w:rFonts w:ascii="Cambria" w:eastAsia="Calibri" w:hAnsi="Cambria"/>
              </w:rPr>
              <w:t xml:space="preserve"> processing, splicing, transport, and translation. The main focus of the course is on the regulation of gene expression at the stage of transcription initiation, when deciding whether a gene will be expressed. Particular attention is also paid to tissue-sp</w:t>
            </w:r>
            <w:r>
              <w:rPr>
                <w:rFonts w:ascii="Cambria" w:eastAsia="Calibri" w:hAnsi="Cambria"/>
              </w:rPr>
              <w:t>ecific expression and related positional control of gene expression.</w:t>
            </w:r>
          </w:p>
        </w:tc>
      </w:tr>
      <w:tr w:rsidR="00A958F0" w:rsidTr="00450800">
        <w:tc>
          <w:tcPr>
            <w:tcW w:w="1731" w:type="dxa"/>
          </w:tcPr>
          <w:p w:rsidR="00A958F0" w:rsidRDefault="00450800">
            <w:pPr>
              <w:spacing w:after="0" w:line="240" w:lineRule="auto"/>
              <w:jc w:val="both"/>
              <w:rPr>
                <w:rFonts w:asciiTheme="majorHAnsi" w:hAnsiTheme="majorHAnsi"/>
              </w:rPr>
            </w:pPr>
            <w:r>
              <w:rPr>
                <w:rFonts w:asciiTheme="majorHAnsi" w:eastAsia="Calibri" w:hAnsiTheme="majorHAnsi"/>
              </w:rPr>
              <w:t>5. Human and animal physiology</w:t>
            </w:r>
          </w:p>
        </w:tc>
        <w:tc>
          <w:tcPr>
            <w:tcW w:w="1388" w:type="dxa"/>
          </w:tcPr>
          <w:p w:rsidR="00A958F0" w:rsidRDefault="00450800">
            <w:pPr>
              <w:spacing w:after="0" w:line="240" w:lineRule="auto"/>
              <w:jc w:val="both"/>
              <w:rPr>
                <w:rFonts w:asciiTheme="majorHAnsi" w:hAnsiTheme="majorHAnsi"/>
              </w:rPr>
            </w:pPr>
            <w:r>
              <w:rPr>
                <w:rFonts w:asciiTheme="majorHAnsi" w:eastAsia="Calibri" w:hAnsiTheme="majorHAnsi"/>
              </w:rPr>
              <w:t xml:space="preserve">Assist. Professor </w:t>
            </w:r>
            <w:proofErr w:type="spellStart"/>
            <w:r>
              <w:rPr>
                <w:rFonts w:asciiTheme="majorHAnsi" w:eastAsia="Calibri" w:hAnsiTheme="majorHAnsi"/>
              </w:rPr>
              <w:t>Mladen</w:t>
            </w:r>
            <w:proofErr w:type="spellEnd"/>
            <w:r>
              <w:rPr>
                <w:rFonts w:asciiTheme="majorHAnsi" w:eastAsia="Calibri" w:hAnsiTheme="majorHAnsi"/>
              </w:rPr>
              <w:t xml:space="preserve"> </w:t>
            </w:r>
            <w:proofErr w:type="spellStart"/>
            <w:r>
              <w:rPr>
                <w:rFonts w:asciiTheme="majorHAnsi" w:eastAsia="Calibri" w:hAnsiTheme="majorHAnsi"/>
              </w:rPr>
              <w:t>Naydenov</w:t>
            </w:r>
            <w:proofErr w:type="spellEnd"/>
          </w:p>
        </w:tc>
        <w:tc>
          <w:tcPr>
            <w:tcW w:w="1099" w:type="dxa"/>
          </w:tcPr>
          <w:p w:rsidR="00A958F0" w:rsidRDefault="00450800">
            <w:pPr>
              <w:spacing w:after="0" w:line="240" w:lineRule="auto"/>
              <w:jc w:val="both"/>
              <w:rPr>
                <w:rFonts w:ascii="Cambria" w:hAnsi="Cambria"/>
              </w:rPr>
            </w:pPr>
            <w:r>
              <w:rPr>
                <w:rFonts w:ascii="Cambria" w:eastAsia="Calibri" w:hAnsi="Cambria"/>
              </w:rPr>
              <w:t>S</w:t>
            </w:r>
          </w:p>
        </w:tc>
        <w:tc>
          <w:tcPr>
            <w:tcW w:w="1168" w:type="dxa"/>
          </w:tcPr>
          <w:p w:rsidR="00A958F0" w:rsidRDefault="00450800">
            <w:pPr>
              <w:spacing w:after="0" w:line="240" w:lineRule="auto"/>
              <w:jc w:val="both"/>
              <w:rPr>
                <w:rFonts w:ascii="Cambria" w:hAnsi="Cambria"/>
              </w:rPr>
            </w:pPr>
            <w:r>
              <w:rPr>
                <w:rFonts w:ascii="Cambria" w:eastAsia="Calibri" w:hAnsi="Cambria"/>
              </w:rPr>
              <w:t>B2</w:t>
            </w:r>
          </w:p>
        </w:tc>
        <w:tc>
          <w:tcPr>
            <w:tcW w:w="964" w:type="dxa"/>
          </w:tcPr>
          <w:p w:rsidR="00A958F0" w:rsidRDefault="00450800">
            <w:pPr>
              <w:spacing w:after="0" w:line="240" w:lineRule="auto"/>
              <w:jc w:val="both"/>
              <w:rPr>
                <w:rFonts w:ascii="Cambria" w:hAnsi="Cambria"/>
              </w:rPr>
            </w:pPr>
            <w:r>
              <w:rPr>
                <w:rFonts w:ascii="Cambria" w:eastAsia="Calibri" w:hAnsi="Cambria"/>
              </w:rPr>
              <w:t>6</w:t>
            </w:r>
          </w:p>
        </w:tc>
        <w:tc>
          <w:tcPr>
            <w:tcW w:w="1077" w:type="dxa"/>
          </w:tcPr>
          <w:p w:rsidR="00A958F0" w:rsidRDefault="00450800">
            <w:pPr>
              <w:spacing w:after="0" w:line="240" w:lineRule="auto"/>
              <w:jc w:val="both"/>
              <w:rPr>
                <w:rFonts w:ascii="Cambria" w:hAnsi="Cambria"/>
              </w:rPr>
            </w:pPr>
            <w:r>
              <w:rPr>
                <w:rFonts w:ascii="Cambria" w:eastAsia="Calibri" w:hAnsi="Cambria"/>
              </w:rPr>
              <w:t>Bachelor</w:t>
            </w:r>
          </w:p>
        </w:tc>
        <w:tc>
          <w:tcPr>
            <w:tcW w:w="2778" w:type="dxa"/>
          </w:tcPr>
          <w:p w:rsidR="00A958F0" w:rsidRDefault="00450800">
            <w:pPr>
              <w:spacing w:after="0" w:line="240" w:lineRule="auto"/>
              <w:jc w:val="both"/>
              <w:rPr>
                <w:rFonts w:ascii="Cambria" w:hAnsi="Cambria"/>
              </w:rPr>
            </w:pPr>
            <w:proofErr w:type="spellStart"/>
            <w:r>
              <w:rPr>
                <w:rFonts w:ascii="Cambria" w:eastAsia="Calibri" w:hAnsi="Cambria"/>
              </w:rPr>
              <w:t>Нuman</w:t>
            </w:r>
            <w:proofErr w:type="spellEnd"/>
            <w:r>
              <w:rPr>
                <w:rFonts w:ascii="Cambria" w:eastAsia="Calibri" w:hAnsi="Cambria"/>
              </w:rPr>
              <w:t xml:space="preserve"> and animal physiology studies how </w:t>
            </w:r>
            <w:hyperlink r:id="rId5" w:tooltip="Organism">
              <w:r>
                <w:rPr>
                  <w:rFonts w:ascii="Cambria" w:eastAsia="Calibri" w:hAnsi="Cambria"/>
                </w:rPr>
                <w:t>organisms</w:t>
              </w:r>
            </w:hyperlink>
            <w:r>
              <w:rPr>
                <w:rFonts w:ascii="Cambria" w:eastAsia="Calibri" w:hAnsi="Cambria"/>
              </w:rPr>
              <w:t>, </w:t>
            </w:r>
            <w:hyperlink r:id="rId6" w:tooltip="Organ system">
              <w:r>
                <w:rPr>
                  <w:rFonts w:ascii="Cambria" w:eastAsia="Calibri" w:hAnsi="Cambria"/>
                </w:rPr>
                <w:t>organ systems</w:t>
              </w:r>
            </w:hyperlink>
            <w:r>
              <w:rPr>
                <w:rFonts w:ascii="Cambria" w:eastAsia="Calibri" w:hAnsi="Cambria"/>
              </w:rPr>
              <w:t>, individual </w:t>
            </w:r>
            <w:hyperlink r:id="rId7" w:tooltip="Organ (anatomy)">
              <w:r>
                <w:rPr>
                  <w:rFonts w:ascii="Cambria" w:eastAsia="Calibri" w:hAnsi="Cambria"/>
                </w:rPr>
                <w:t>organs</w:t>
              </w:r>
            </w:hyperlink>
            <w:r>
              <w:rPr>
                <w:rFonts w:ascii="Cambria" w:eastAsia="Calibri" w:hAnsi="Cambria"/>
              </w:rPr>
              <w:t>, </w:t>
            </w:r>
            <w:hyperlink r:id="rId8" w:tooltip="Cell (biology)">
              <w:r>
                <w:rPr>
                  <w:rFonts w:ascii="Cambria" w:eastAsia="Calibri" w:hAnsi="Cambria"/>
                </w:rPr>
                <w:t>cells</w:t>
              </w:r>
            </w:hyperlink>
            <w:r>
              <w:rPr>
                <w:rFonts w:ascii="Cambria" w:eastAsia="Calibri" w:hAnsi="Cambria"/>
              </w:rPr>
              <w:t xml:space="preserve">, </w:t>
            </w:r>
            <w:r>
              <w:rPr>
                <w:rFonts w:ascii="Cambria" w:eastAsia="Calibri" w:hAnsi="Cambria"/>
              </w:rPr>
              <w:lastRenderedPageBreak/>
              <w:t>and </w:t>
            </w:r>
            <w:hyperlink r:id="rId9" w:tooltip="Biomolecule">
              <w:r>
                <w:rPr>
                  <w:rFonts w:ascii="Cambria" w:eastAsia="Calibri" w:hAnsi="Cambria"/>
                </w:rPr>
                <w:t>biomolecules</w:t>
              </w:r>
            </w:hyperlink>
            <w:r>
              <w:rPr>
                <w:rFonts w:ascii="Cambria" w:eastAsia="Calibri" w:hAnsi="Cambria"/>
              </w:rPr>
              <w:t> carry out the </w:t>
            </w:r>
            <w:hyperlink r:id="rId10" w:tooltip="Chemistry">
              <w:r>
                <w:rPr>
                  <w:rFonts w:ascii="Cambria" w:eastAsia="Calibri" w:hAnsi="Cambria"/>
                </w:rPr>
                <w:t>chemical</w:t>
              </w:r>
            </w:hyperlink>
            <w:r>
              <w:rPr>
                <w:rFonts w:ascii="Cambria" w:eastAsia="Calibri" w:hAnsi="Cambria"/>
              </w:rPr>
              <w:t> and </w:t>
            </w:r>
            <w:hyperlink r:id="rId11" w:tooltip="Physics">
              <w:r>
                <w:rPr>
                  <w:rFonts w:ascii="Cambria" w:eastAsia="Calibri" w:hAnsi="Cambria"/>
                </w:rPr>
                <w:t>physical</w:t>
              </w:r>
            </w:hyperlink>
            <w:r>
              <w:rPr>
                <w:rFonts w:ascii="Cambria" w:eastAsia="Calibri" w:hAnsi="Cambria"/>
              </w:rPr>
              <w:t> functions in a living system. Central to physiological functioning are biophysical and biochemical processes, </w:t>
            </w:r>
            <w:hyperlink r:id="rId12" w:tooltip="Homeostasis">
              <w:r>
                <w:rPr>
                  <w:rFonts w:ascii="Cambria" w:eastAsia="Calibri" w:hAnsi="Cambria"/>
                </w:rPr>
                <w:t>homeostatic</w:t>
              </w:r>
            </w:hyperlink>
            <w:r>
              <w:rPr>
                <w:rFonts w:ascii="Cambria" w:eastAsia="Calibri" w:hAnsi="Cambria"/>
              </w:rPr>
              <w:t> control mechanisms, and </w:t>
            </w:r>
            <w:hyperlink r:id="rId13" w:tooltip="Cell signaling">
              <w:r>
                <w:rPr>
                  <w:rFonts w:ascii="Cambria" w:eastAsia="Calibri" w:hAnsi="Cambria"/>
                </w:rPr>
                <w:t>communication</w:t>
              </w:r>
            </w:hyperlink>
            <w:r>
              <w:rPr>
                <w:rFonts w:ascii="Cambria" w:eastAsia="Calibri" w:hAnsi="Cambria"/>
              </w:rPr>
              <w:t> between cells.</w:t>
            </w:r>
          </w:p>
          <w:p w:rsidR="00A958F0" w:rsidRDefault="00450800">
            <w:pPr>
              <w:spacing w:after="0" w:line="240" w:lineRule="auto"/>
              <w:jc w:val="both"/>
              <w:rPr>
                <w:rFonts w:ascii="Cambria" w:hAnsi="Cambria"/>
              </w:rPr>
            </w:pPr>
            <w:r>
              <w:rPr>
                <w:rFonts w:ascii="Cambria" w:eastAsia="Calibri" w:hAnsi="Cambria"/>
              </w:rPr>
              <w:t>The principal level of focus of physiolo</w:t>
            </w:r>
            <w:r>
              <w:rPr>
                <w:rFonts w:ascii="Cambria" w:eastAsia="Calibri" w:hAnsi="Cambria"/>
              </w:rPr>
              <w:t>gy is at the level of organs and systems. The biological basis of the study of physiology integration refers to the overlap of many functions of the systems of the human body.</w:t>
            </w:r>
          </w:p>
          <w:p w:rsidR="00A958F0" w:rsidRDefault="00450800">
            <w:pPr>
              <w:spacing w:after="0" w:line="240" w:lineRule="auto"/>
              <w:jc w:val="both"/>
              <w:rPr>
                <w:rFonts w:ascii="Cambria" w:hAnsi="Cambria"/>
              </w:rPr>
            </w:pPr>
            <w:r>
              <w:rPr>
                <w:rFonts w:ascii="Cambria" w:eastAsia="Calibri" w:hAnsi="Cambria"/>
              </w:rPr>
              <w:t xml:space="preserve">In the course of human and animal physiology the students will be theoretically </w:t>
            </w:r>
            <w:r>
              <w:rPr>
                <w:rFonts w:ascii="Cambria" w:eastAsia="Calibri" w:hAnsi="Cambria"/>
              </w:rPr>
              <w:t>and practically taught in the following main units:</w:t>
            </w:r>
          </w:p>
          <w:p w:rsidR="00A958F0" w:rsidRDefault="00450800">
            <w:pPr>
              <w:pStyle w:val="ListParagraph"/>
              <w:numPr>
                <w:ilvl w:val="0"/>
                <w:numId w:val="1"/>
              </w:numPr>
              <w:spacing w:after="0" w:line="240" w:lineRule="auto"/>
              <w:jc w:val="both"/>
              <w:rPr>
                <w:rFonts w:ascii="Cambria" w:hAnsi="Cambria"/>
              </w:rPr>
            </w:pPr>
            <w:r>
              <w:rPr>
                <w:rFonts w:ascii="Cambria" w:eastAsia="Calibri" w:hAnsi="Cambria"/>
              </w:rPr>
              <w:t>Muscular system - mechanism of excitation and contraction, types of contractions</w:t>
            </w:r>
          </w:p>
          <w:p w:rsidR="00A958F0" w:rsidRDefault="00450800">
            <w:pPr>
              <w:pStyle w:val="ListParagraph"/>
              <w:numPr>
                <w:ilvl w:val="0"/>
                <w:numId w:val="1"/>
              </w:numPr>
              <w:spacing w:after="0" w:line="240" w:lineRule="auto"/>
              <w:jc w:val="both"/>
              <w:rPr>
                <w:rFonts w:ascii="Cambria" w:hAnsi="Cambria"/>
              </w:rPr>
            </w:pPr>
            <w:r>
              <w:rPr>
                <w:rFonts w:ascii="Cambria" w:eastAsia="Calibri" w:hAnsi="Cambria"/>
              </w:rPr>
              <w:t>Cardiovascular system - blood, heart, cardiac output, blood flow, and blood pressure</w:t>
            </w:r>
          </w:p>
          <w:p w:rsidR="00A958F0" w:rsidRDefault="00450800">
            <w:pPr>
              <w:pStyle w:val="ListParagraph"/>
              <w:numPr>
                <w:ilvl w:val="0"/>
                <w:numId w:val="1"/>
              </w:numPr>
              <w:spacing w:after="0" w:line="240" w:lineRule="auto"/>
              <w:jc w:val="both"/>
              <w:rPr>
                <w:rFonts w:ascii="Arial" w:hAnsi="Arial" w:cs="Arial"/>
                <w:color w:val="222222"/>
                <w:sz w:val="21"/>
                <w:szCs w:val="21"/>
              </w:rPr>
            </w:pPr>
            <w:r>
              <w:rPr>
                <w:rFonts w:ascii="Cambria" w:eastAsia="Calibri" w:hAnsi="Cambria"/>
              </w:rPr>
              <w:t xml:space="preserve">Nervous system -neurons, action </w:t>
            </w:r>
            <w:r>
              <w:rPr>
                <w:rFonts w:ascii="Cambria" w:eastAsia="Calibri" w:hAnsi="Cambria"/>
              </w:rPr>
              <w:t>potentials, mechanisms of regulation and reflex arc</w:t>
            </w:r>
          </w:p>
          <w:p w:rsidR="00A958F0" w:rsidRDefault="00450800">
            <w:pPr>
              <w:pStyle w:val="ListParagraph"/>
              <w:numPr>
                <w:ilvl w:val="0"/>
                <w:numId w:val="1"/>
              </w:numPr>
              <w:spacing w:after="0" w:line="240" w:lineRule="auto"/>
              <w:jc w:val="both"/>
              <w:rPr>
                <w:rFonts w:ascii="Arial" w:hAnsi="Arial" w:cs="Arial"/>
                <w:color w:val="222222"/>
                <w:sz w:val="21"/>
                <w:szCs w:val="21"/>
              </w:rPr>
            </w:pPr>
            <w:r>
              <w:rPr>
                <w:rFonts w:ascii="Cambria" w:eastAsia="Calibri" w:hAnsi="Cambria"/>
              </w:rPr>
              <w:t>Respiratory, endocrine and sensory systems - functions and regulation</w:t>
            </w:r>
          </w:p>
        </w:tc>
      </w:tr>
      <w:tr w:rsidR="00A958F0" w:rsidTr="00450800">
        <w:tc>
          <w:tcPr>
            <w:tcW w:w="1731" w:type="dxa"/>
          </w:tcPr>
          <w:p w:rsidR="00A958F0" w:rsidRDefault="00450800">
            <w:pPr>
              <w:spacing w:after="0" w:line="240" w:lineRule="auto"/>
              <w:jc w:val="both"/>
              <w:rPr>
                <w:rFonts w:ascii="Cambria" w:hAnsi="Cambria"/>
              </w:rPr>
            </w:pPr>
            <w:r>
              <w:rPr>
                <w:rFonts w:ascii="Cambria" w:eastAsia="Calibri" w:hAnsi="Cambria"/>
                <w:lang w:val="bg-BG"/>
              </w:rPr>
              <w:lastRenderedPageBreak/>
              <w:t xml:space="preserve">6. </w:t>
            </w:r>
            <w:r>
              <w:rPr>
                <w:rFonts w:ascii="Cambria" w:eastAsia="Calibri" w:hAnsi="Cambria"/>
              </w:rPr>
              <w:t>General Ecology</w:t>
            </w:r>
          </w:p>
        </w:tc>
        <w:tc>
          <w:tcPr>
            <w:tcW w:w="1388" w:type="dxa"/>
          </w:tcPr>
          <w:p w:rsidR="00A958F0" w:rsidRDefault="00450800">
            <w:pPr>
              <w:spacing w:after="0" w:line="240" w:lineRule="auto"/>
              <w:jc w:val="both"/>
              <w:rPr>
                <w:rFonts w:ascii="Cambria" w:hAnsi="Cambria"/>
              </w:rPr>
            </w:pPr>
            <w:r>
              <w:rPr>
                <w:rFonts w:ascii="Cambria" w:eastAsia="Calibri" w:hAnsi="Cambria"/>
              </w:rPr>
              <w:t xml:space="preserve">Prof. </w:t>
            </w:r>
            <w:proofErr w:type="spellStart"/>
            <w:r>
              <w:rPr>
                <w:rFonts w:ascii="Cambria" w:eastAsia="Calibri" w:hAnsi="Cambria"/>
              </w:rPr>
              <w:t>Dilian</w:t>
            </w:r>
            <w:proofErr w:type="spellEnd"/>
            <w:r>
              <w:rPr>
                <w:rFonts w:ascii="Cambria" w:eastAsia="Calibri" w:hAnsi="Cambria"/>
              </w:rPr>
              <w:t xml:space="preserve"> </w:t>
            </w:r>
            <w:proofErr w:type="spellStart"/>
            <w:r>
              <w:rPr>
                <w:rFonts w:ascii="Cambria" w:eastAsia="Calibri" w:hAnsi="Cambria"/>
              </w:rPr>
              <w:t>Georgiev</w:t>
            </w:r>
            <w:proofErr w:type="spellEnd"/>
            <w:r>
              <w:rPr>
                <w:rFonts w:ascii="Cambria" w:eastAsia="Calibri" w:hAnsi="Cambria"/>
              </w:rPr>
              <w:t>, DSc</w:t>
            </w:r>
          </w:p>
        </w:tc>
        <w:tc>
          <w:tcPr>
            <w:tcW w:w="1099" w:type="dxa"/>
          </w:tcPr>
          <w:p w:rsidR="00A958F0" w:rsidRDefault="00450800">
            <w:pPr>
              <w:spacing w:after="0" w:line="240" w:lineRule="auto"/>
              <w:jc w:val="both"/>
              <w:rPr>
                <w:rFonts w:ascii="Cambria" w:hAnsi="Cambria"/>
              </w:rPr>
            </w:pPr>
            <w:r>
              <w:rPr>
                <w:rFonts w:ascii="Cambria" w:eastAsia="Calibri" w:hAnsi="Cambria"/>
              </w:rPr>
              <w:t>S</w:t>
            </w:r>
          </w:p>
        </w:tc>
        <w:tc>
          <w:tcPr>
            <w:tcW w:w="1168" w:type="dxa"/>
          </w:tcPr>
          <w:p w:rsidR="00A958F0" w:rsidRDefault="00450800">
            <w:pPr>
              <w:spacing w:after="0" w:line="240" w:lineRule="auto"/>
              <w:jc w:val="both"/>
              <w:rPr>
                <w:rFonts w:ascii="Cambria" w:hAnsi="Cambria"/>
              </w:rPr>
            </w:pPr>
            <w:r>
              <w:rPr>
                <w:rFonts w:ascii="Cambria" w:eastAsia="Calibri" w:hAnsi="Cambria"/>
              </w:rPr>
              <w:t>B2</w:t>
            </w:r>
          </w:p>
        </w:tc>
        <w:tc>
          <w:tcPr>
            <w:tcW w:w="964" w:type="dxa"/>
          </w:tcPr>
          <w:p w:rsidR="00A958F0" w:rsidRDefault="00450800">
            <w:pPr>
              <w:spacing w:after="0" w:line="240" w:lineRule="auto"/>
              <w:jc w:val="both"/>
              <w:rPr>
                <w:rFonts w:ascii="Cambria" w:hAnsi="Cambria"/>
              </w:rPr>
            </w:pPr>
            <w:r>
              <w:rPr>
                <w:rFonts w:ascii="Cambria" w:eastAsia="Calibri" w:hAnsi="Cambria"/>
              </w:rPr>
              <w:t>7</w:t>
            </w:r>
          </w:p>
        </w:tc>
        <w:tc>
          <w:tcPr>
            <w:tcW w:w="1077" w:type="dxa"/>
          </w:tcPr>
          <w:p w:rsidR="00A958F0" w:rsidRDefault="00450800">
            <w:pPr>
              <w:spacing w:after="0" w:line="240" w:lineRule="auto"/>
              <w:jc w:val="both"/>
              <w:rPr>
                <w:rFonts w:ascii="Cambria" w:hAnsi="Cambria"/>
              </w:rPr>
            </w:pPr>
            <w:r>
              <w:rPr>
                <w:rFonts w:ascii="Cambria" w:eastAsia="Calibri" w:hAnsi="Cambria"/>
              </w:rPr>
              <w:t>Bachelor</w:t>
            </w:r>
          </w:p>
        </w:tc>
        <w:tc>
          <w:tcPr>
            <w:tcW w:w="2778" w:type="dxa"/>
          </w:tcPr>
          <w:p w:rsidR="00A958F0" w:rsidRDefault="00450800">
            <w:pPr>
              <w:spacing w:after="0" w:line="240" w:lineRule="auto"/>
              <w:jc w:val="both"/>
              <w:rPr>
                <w:rFonts w:ascii="Cambria" w:hAnsi="Cambria"/>
              </w:rPr>
            </w:pPr>
            <w:r>
              <w:rPr>
                <w:rFonts w:ascii="Cambria" w:eastAsia="Calibri" w:hAnsi="Cambria"/>
              </w:rPr>
              <w:t>Ecology is the scientific study of interactions among organisms and the</w:t>
            </w:r>
            <w:r>
              <w:rPr>
                <w:rFonts w:ascii="Cambria" w:eastAsia="Calibri" w:hAnsi="Cambria"/>
              </w:rPr>
              <w:t xml:space="preserve">ir environment. It is an interdisciplinary field that includes mostly biology, </w:t>
            </w:r>
            <w:r>
              <w:rPr>
                <w:rFonts w:ascii="Cambria" w:eastAsia="Calibri" w:hAnsi="Cambria"/>
              </w:rPr>
              <w:lastRenderedPageBreak/>
              <w:t>chemistry, and geography. It includes the study of interactions that organisms have with each other, other organisms, and with abiotic components of their environment. Topics of</w:t>
            </w:r>
            <w:r>
              <w:rPr>
                <w:rFonts w:ascii="Cambria" w:eastAsia="Calibri" w:hAnsi="Cambria"/>
              </w:rPr>
              <w:t xml:space="preserve"> interest include the diversity, distribution, biomass, and number of particular organisms, as well as cooperation and competition between organisms (biotic interactions), both within and among ecosystems. Ecosystem processes, such as primary production, n</w:t>
            </w:r>
            <w:r>
              <w:rPr>
                <w:rFonts w:ascii="Cambria" w:eastAsia="Calibri" w:hAnsi="Cambria"/>
              </w:rPr>
              <w:t>utrient cycling, and various niche construction activities, regulate the flux of energy and matter through an environment are also studied.</w:t>
            </w:r>
          </w:p>
          <w:p w:rsidR="00A958F0" w:rsidRDefault="00450800">
            <w:pPr>
              <w:spacing w:after="0" w:line="240" w:lineRule="auto"/>
              <w:jc w:val="both"/>
              <w:rPr>
                <w:rFonts w:ascii="Cambria" w:hAnsi="Cambria"/>
              </w:rPr>
            </w:pPr>
            <w:r>
              <w:rPr>
                <w:rFonts w:ascii="Cambria" w:eastAsia="Calibri" w:hAnsi="Cambria"/>
              </w:rPr>
              <w:t>The successful graduates of this course:</w:t>
            </w:r>
          </w:p>
          <w:p w:rsidR="00A958F0" w:rsidRDefault="00450800">
            <w:pPr>
              <w:spacing w:after="0" w:line="240" w:lineRule="auto"/>
              <w:jc w:val="both"/>
              <w:rPr>
                <w:rFonts w:ascii="Cambria" w:hAnsi="Cambria"/>
              </w:rPr>
            </w:pPr>
            <w:r>
              <w:rPr>
                <w:rFonts w:ascii="Cambria" w:eastAsia="Calibri" w:hAnsi="Cambria"/>
              </w:rPr>
              <w:t>will know:</w:t>
            </w:r>
          </w:p>
          <w:p w:rsidR="00A958F0" w:rsidRDefault="00450800">
            <w:pPr>
              <w:spacing w:after="0" w:line="240" w:lineRule="auto"/>
              <w:jc w:val="both"/>
              <w:rPr>
                <w:rFonts w:ascii="Cambria" w:hAnsi="Cambria"/>
              </w:rPr>
            </w:pPr>
            <w:r>
              <w:rPr>
                <w:rFonts w:ascii="Times New Roman" w:eastAsia="Calibri" w:hAnsi="Times New Roman" w:cs="Times New Roman"/>
              </w:rPr>
              <w:t>►</w:t>
            </w:r>
            <w:r>
              <w:rPr>
                <w:rFonts w:ascii="Cambria" w:eastAsia="Calibri" w:hAnsi="Cambria"/>
              </w:rPr>
              <w:t xml:space="preserve"> The interactions that organisms have with each other, other </w:t>
            </w:r>
            <w:r>
              <w:rPr>
                <w:rFonts w:ascii="Cambria" w:eastAsia="Calibri" w:hAnsi="Cambria"/>
              </w:rPr>
              <w:t xml:space="preserve">organisms, and with abiotic components of their environment; Population structure and dynamics; The life processes, interactions, and adaptations; The movement of materials and energy through living communities; The successional development of ecosystems; </w:t>
            </w:r>
            <w:r>
              <w:rPr>
                <w:rFonts w:ascii="Cambria" w:eastAsia="Calibri" w:hAnsi="Cambria"/>
              </w:rPr>
              <w:t>The abundance and distribution of organisms and biodiversity in the context of the environment.</w:t>
            </w:r>
          </w:p>
          <w:p w:rsidR="00A958F0" w:rsidRDefault="00450800">
            <w:pPr>
              <w:spacing w:after="0" w:line="240" w:lineRule="auto"/>
              <w:jc w:val="both"/>
              <w:rPr>
                <w:rFonts w:ascii="Cambria" w:hAnsi="Cambria"/>
              </w:rPr>
            </w:pPr>
            <w:r>
              <w:rPr>
                <w:rFonts w:ascii="Cambria" w:eastAsia="Calibri" w:hAnsi="Cambria"/>
              </w:rPr>
              <w:t>will be able to:</w:t>
            </w:r>
          </w:p>
          <w:p w:rsidR="00A958F0" w:rsidRDefault="00450800">
            <w:pPr>
              <w:spacing w:after="0" w:line="240" w:lineRule="auto"/>
              <w:jc w:val="both"/>
              <w:rPr>
                <w:rFonts w:ascii="Cambria" w:hAnsi="Cambria"/>
              </w:rPr>
            </w:pPr>
            <w:r>
              <w:rPr>
                <w:rFonts w:ascii="Times New Roman" w:eastAsia="Calibri" w:hAnsi="Times New Roman" w:cs="Times New Roman"/>
              </w:rPr>
              <w:t>►</w:t>
            </w:r>
            <w:r>
              <w:rPr>
                <w:rFonts w:ascii="Cambria" w:eastAsia="Calibri" w:hAnsi="Cambria"/>
              </w:rPr>
              <w:t xml:space="preserve"> Carry out some independent research and analyses, work and solve ecological problems, as </w:t>
            </w:r>
            <w:r>
              <w:rPr>
                <w:rFonts w:ascii="Cambria" w:eastAsia="Calibri" w:hAnsi="Cambria"/>
              </w:rPr>
              <w:lastRenderedPageBreak/>
              <w:t xml:space="preserve">well as strengthen their ability to apply what they </w:t>
            </w:r>
            <w:r>
              <w:rPr>
                <w:rFonts w:ascii="Cambria" w:eastAsia="Calibri" w:hAnsi="Cambria"/>
              </w:rPr>
              <w:t>have learned.</w:t>
            </w:r>
          </w:p>
        </w:tc>
      </w:tr>
      <w:tr w:rsidR="00A958F0" w:rsidTr="00450800">
        <w:tc>
          <w:tcPr>
            <w:tcW w:w="1731" w:type="dxa"/>
            <w:tcBorders>
              <w:top w:val="nil"/>
            </w:tcBorders>
          </w:tcPr>
          <w:p w:rsidR="00A958F0" w:rsidRDefault="00450800">
            <w:pPr>
              <w:spacing w:after="0" w:line="240" w:lineRule="auto"/>
              <w:jc w:val="both"/>
              <w:rPr>
                <w:rFonts w:ascii="Cambria" w:hAnsi="Cambria"/>
              </w:rPr>
            </w:pPr>
            <w:r>
              <w:rPr>
                <w:rFonts w:ascii="Cambria" w:eastAsia="Calibri" w:hAnsi="Cambria"/>
                <w:lang w:val="bg-BG"/>
              </w:rPr>
              <w:lastRenderedPageBreak/>
              <w:t>7. Conservation</w:t>
            </w:r>
            <w:r>
              <w:rPr>
                <w:rFonts w:ascii="Cambria" w:eastAsia="Calibri" w:hAnsi="Cambria"/>
              </w:rPr>
              <w:t xml:space="preserve"> Ecology</w:t>
            </w:r>
          </w:p>
        </w:tc>
        <w:tc>
          <w:tcPr>
            <w:tcW w:w="1388" w:type="dxa"/>
            <w:tcBorders>
              <w:top w:val="nil"/>
            </w:tcBorders>
          </w:tcPr>
          <w:p w:rsidR="00A958F0" w:rsidRDefault="00450800">
            <w:pPr>
              <w:spacing w:after="0" w:line="240" w:lineRule="auto"/>
              <w:jc w:val="both"/>
              <w:rPr>
                <w:rFonts w:ascii="Cambria" w:hAnsi="Cambria"/>
              </w:rPr>
            </w:pPr>
            <w:r>
              <w:rPr>
                <w:rFonts w:ascii="Cambria" w:eastAsia="Calibri" w:hAnsi="Cambria"/>
              </w:rPr>
              <w:t xml:space="preserve">Assoc. Prof. </w:t>
            </w:r>
            <w:proofErr w:type="spellStart"/>
            <w:r>
              <w:rPr>
                <w:rFonts w:ascii="Cambria" w:eastAsia="Calibri" w:hAnsi="Cambria"/>
              </w:rPr>
              <w:t>Ivelin</w:t>
            </w:r>
            <w:proofErr w:type="spellEnd"/>
            <w:r>
              <w:rPr>
                <w:rFonts w:ascii="Cambria" w:eastAsia="Calibri" w:hAnsi="Cambria"/>
              </w:rPr>
              <w:t xml:space="preserve"> </w:t>
            </w:r>
            <w:proofErr w:type="spellStart"/>
            <w:r>
              <w:rPr>
                <w:rFonts w:ascii="Cambria" w:eastAsia="Calibri" w:hAnsi="Cambria"/>
              </w:rPr>
              <w:t>Mollov</w:t>
            </w:r>
            <w:proofErr w:type="spellEnd"/>
            <w:r>
              <w:rPr>
                <w:rFonts w:ascii="Cambria" w:eastAsia="Calibri" w:hAnsi="Cambria"/>
              </w:rPr>
              <w:t>, PhD</w:t>
            </w:r>
          </w:p>
        </w:tc>
        <w:tc>
          <w:tcPr>
            <w:tcW w:w="1099" w:type="dxa"/>
            <w:tcBorders>
              <w:top w:val="nil"/>
            </w:tcBorders>
          </w:tcPr>
          <w:p w:rsidR="00A958F0" w:rsidRDefault="00450800">
            <w:pPr>
              <w:spacing w:after="0" w:line="240" w:lineRule="auto"/>
              <w:jc w:val="both"/>
              <w:rPr>
                <w:rFonts w:ascii="Cambria" w:hAnsi="Cambria"/>
              </w:rPr>
            </w:pPr>
            <w:r>
              <w:rPr>
                <w:rFonts w:ascii="Cambria" w:eastAsia="Calibri" w:hAnsi="Cambria"/>
              </w:rPr>
              <w:t>A</w:t>
            </w:r>
          </w:p>
        </w:tc>
        <w:tc>
          <w:tcPr>
            <w:tcW w:w="1168" w:type="dxa"/>
            <w:tcBorders>
              <w:top w:val="nil"/>
            </w:tcBorders>
          </w:tcPr>
          <w:p w:rsidR="00A958F0" w:rsidRDefault="00450800">
            <w:pPr>
              <w:spacing w:after="0" w:line="240" w:lineRule="auto"/>
              <w:jc w:val="both"/>
              <w:rPr>
                <w:rFonts w:ascii="Cambria" w:hAnsi="Cambria"/>
              </w:rPr>
            </w:pPr>
            <w:r>
              <w:rPr>
                <w:rFonts w:ascii="Cambria" w:eastAsia="Calibri" w:hAnsi="Cambria"/>
              </w:rPr>
              <w:t>B2</w:t>
            </w:r>
          </w:p>
        </w:tc>
        <w:tc>
          <w:tcPr>
            <w:tcW w:w="964" w:type="dxa"/>
            <w:tcBorders>
              <w:top w:val="nil"/>
            </w:tcBorders>
          </w:tcPr>
          <w:p w:rsidR="00A958F0" w:rsidRDefault="00450800">
            <w:pPr>
              <w:spacing w:after="0" w:line="240" w:lineRule="auto"/>
              <w:jc w:val="both"/>
              <w:rPr>
                <w:rFonts w:ascii="Cambria" w:hAnsi="Cambria"/>
              </w:rPr>
            </w:pPr>
            <w:r>
              <w:rPr>
                <w:rFonts w:ascii="Cambria" w:eastAsia="Calibri" w:hAnsi="Cambria"/>
              </w:rPr>
              <w:t>4</w:t>
            </w:r>
          </w:p>
        </w:tc>
        <w:tc>
          <w:tcPr>
            <w:tcW w:w="1077" w:type="dxa"/>
            <w:tcBorders>
              <w:top w:val="nil"/>
            </w:tcBorders>
          </w:tcPr>
          <w:p w:rsidR="00A958F0" w:rsidRDefault="00450800">
            <w:pPr>
              <w:spacing w:after="0" w:line="240" w:lineRule="auto"/>
              <w:jc w:val="both"/>
              <w:rPr>
                <w:rFonts w:ascii="Cambria" w:hAnsi="Cambria"/>
              </w:rPr>
            </w:pPr>
            <w:r>
              <w:rPr>
                <w:rFonts w:ascii="Cambria" w:eastAsia="Calibri" w:hAnsi="Cambria"/>
              </w:rPr>
              <w:t>Bachelor</w:t>
            </w:r>
          </w:p>
        </w:tc>
        <w:tc>
          <w:tcPr>
            <w:tcW w:w="2778" w:type="dxa"/>
            <w:tcBorders>
              <w:top w:val="nil"/>
            </w:tcBorders>
          </w:tcPr>
          <w:p w:rsidR="00A958F0" w:rsidRDefault="00450800">
            <w:pPr>
              <w:spacing w:after="0" w:line="240" w:lineRule="auto"/>
              <w:jc w:val="both"/>
              <w:rPr>
                <w:rFonts w:ascii="Cambria" w:hAnsi="Cambria"/>
              </w:rPr>
            </w:pPr>
            <w:r>
              <w:rPr>
                <w:rFonts w:ascii="Cambria" w:eastAsia="Calibri" w:hAnsi="Cambria"/>
              </w:rPr>
              <w:t>The conservation of biological diversity is an activity that is gaining increasing public importance, both on a global and national scale. In Bulgaria, nature protection has a long history. Today, knowledge of the scientific foundations of biological diver</w:t>
            </w:r>
            <w:r>
              <w:rPr>
                <w:rFonts w:ascii="Cambria" w:eastAsia="Calibri" w:hAnsi="Cambria"/>
              </w:rPr>
              <w:t>sity conservation is more necessary than ever. Expertise in conservation ecology is now needed not only in academic circles, but also in ministries, regional environment and water inspections, directorates of national and natural parks, basin directorates,</w:t>
            </w:r>
            <w:r>
              <w:rPr>
                <w:rFonts w:ascii="Cambria" w:eastAsia="Calibri" w:hAnsi="Cambria"/>
              </w:rPr>
              <w:t xml:space="preserve"> non-governmental organizations, municipal administrations, forest managements, and many others. The “Conservation Ecology” course provides the necessary knowledge and skills to every future specialist for work in diverse state structures, NGOs, directorat</w:t>
            </w:r>
            <w:r>
              <w:rPr>
                <w:rFonts w:ascii="Cambria" w:eastAsia="Calibri" w:hAnsi="Cambria"/>
              </w:rPr>
              <w:t>es, companies, and others operating in the field of biological diversity conservation and the natural environment.</w:t>
            </w:r>
          </w:p>
        </w:tc>
      </w:tr>
      <w:tr w:rsidR="00A958F0" w:rsidTr="00450800">
        <w:tc>
          <w:tcPr>
            <w:tcW w:w="1731" w:type="dxa"/>
          </w:tcPr>
          <w:p w:rsidR="00A958F0" w:rsidRDefault="00450800">
            <w:pPr>
              <w:spacing w:after="0" w:line="240" w:lineRule="auto"/>
              <w:jc w:val="both"/>
              <w:rPr>
                <w:rFonts w:ascii="Cambria" w:hAnsi="Cambria"/>
              </w:rPr>
            </w:pPr>
            <w:r>
              <w:rPr>
                <w:rFonts w:ascii="Cambria" w:eastAsia="Calibri" w:hAnsi="Cambria"/>
              </w:rPr>
              <w:t>8. English for biology students</w:t>
            </w:r>
          </w:p>
        </w:tc>
        <w:tc>
          <w:tcPr>
            <w:tcW w:w="1388" w:type="dxa"/>
          </w:tcPr>
          <w:p w:rsidR="00A958F0" w:rsidRDefault="00450800">
            <w:pPr>
              <w:spacing w:after="0" w:line="240" w:lineRule="auto"/>
              <w:jc w:val="both"/>
              <w:rPr>
                <w:rFonts w:ascii="Cambria" w:hAnsi="Cambria"/>
              </w:rPr>
            </w:pPr>
            <w:r>
              <w:rPr>
                <w:rFonts w:ascii="Cambria" w:eastAsia="Calibri" w:hAnsi="Cambria"/>
              </w:rPr>
              <w:t xml:space="preserve">Assistant </w:t>
            </w:r>
            <w:proofErr w:type="spellStart"/>
            <w:r>
              <w:rPr>
                <w:rFonts w:ascii="Cambria" w:eastAsia="Calibri" w:hAnsi="Cambria"/>
              </w:rPr>
              <w:t>Gergana</w:t>
            </w:r>
            <w:proofErr w:type="spellEnd"/>
            <w:r>
              <w:rPr>
                <w:rFonts w:ascii="Cambria" w:eastAsia="Calibri" w:hAnsi="Cambria"/>
              </w:rPr>
              <w:t xml:space="preserve"> </w:t>
            </w:r>
            <w:proofErr w:type="spellStart"/>
            <w:r>
              <w:rPr>
                <w:rFonts w:ascii="Cambria" w:eastAsia="Calibri" w:hAnsi="Cambria"/>
              </w:rPr>
              <w:t>Stankova</w:t>
            </w:r>
            <w:proofErr w:type="spellEnd"/>
          </w:p>
        </w:tc>
        <w:tc>
          <w:tcPr>
            <w:tcW w:w="1099" w:type="dxa"/>
          </w:tcPr>
          <w:p w:rsidR="00A958F0" w:rsidRDefault="00450800">
            <w:pPr>
              <w:spacing w:after="0" w:line="240" w:lineRule="auto"/>
              <w:jc w:val="both"/>
              <w:rPr>
                <w:rFonts w:ascii="Cambria" w:hAnsi="Cambria"/>
              </w:rPr>
            </w:pPr>
            <w:r>
              <w:rPr>
                <w:rFonts w:ascii="Cambria" w:eastAsia="Calibri" w:hAnsi="Cambria"/>
              </w:rPr>
              <w:t>S</w:t>
            </w:r>
          </w:p>
        </w:tc>
        <w:tc>
          <w:tcPr>
            <w:tcW w:w="1168" w:type="dxa"/>
          </w:tcPr>
          <w:p w:rsidR="00A958F0" w:rsidRDefault="00450800">
            <w:pPr>
              <w:spacing w:after="0" w:line="240" w:lineRule="auto"/>
              <w:jc w:val="both"/>
              <w:rPr>
                <w:rFonts w:ascii="Cambria" w:hAnsi="Cambria"/>
              </w:rPr>
            </w:pPr>
            <w:r>
              <w:rPr>
                <w:rFonts w:ascii="Cambria" w:eastAsia="Calibri" w:hAnsi="Cambria"/>
              </w:rPr>
              <w:t>B2</w:t>
            </w:r>
          </w:p>
        </w:tc>
        <w:tc>
          <w:tcPr>
            <w:tcW w:w="964" w:type="dxa"/>
          </w:tcPr>
          <w:p w:rsidR="00A958F0" w:rsidRDefault="00450800">
            <w:pPr>
              <w:spacing w:after="0" w:line="240" w:lineRule="auto"/>
              <w:jc w:val="both"/>
              <w:rPr>
                <w:rFonts w:ascii="Cambria" w:hAnsi="Cambria"/>
              </w:rPr>
            </w:pPr>
            <w:r>
              <w:rPr>
                <w:rFonts w:ascii="Cambria" w:eastAsia="Calibri" w:hAnsi="Cambria"/>
              </w:rPr>
              <w:t>6</w:t>
            </w:r>
          </w:p>
        </w:tc>
        <w:tc>
          <w:tcPr>
            <w:tcW w:w="1077" w:type="dxa"/>
          </w:tcPr>
          <w:p w:rsidR="00A958F0" w:rsidRDefault="00450800">
            <w:pPr>
              <w:spacing w:after="0" w:line="240" w:lineRule="auto"/>
              <w:jc w:val="both"/>
              <w:rPr>
                <w:rFonts w:ascii="Cambria" w:hAnsi="Cambria"/>
              </w:rPr>
            </w:pPr>
            <w:r>
              <w:rPr>
                <w:rFonts w:ascii="Cambria" w:eastAsia="Calibri" w:hAnsi="Cambria"/>
              </w:rPr>
              <w:t>Bachelor, Master</w:t>
            </w:r>
          </w:p>
        </w:tc>
        <w:tc>
          <w:tcPr>
            <w:tcW w:w="2778" w:type="dxa"/>
          </w:tcPr>
          <w:p w:rsidR="00A958F0" w:rsidRDefault="00450800">
            <w:pPr>
              <w:spacing w:after="0" w:line="240" w:lineRule="auto"/>
              <w:jc w:val="both"/>
              <w:rPr>
                <w:rFonts w:ascii="Cambria" w:hAnsi="Cambria"/>
              </w:rPr>
            </w:pPr>
            <w:r>
              <w:rPr>
                <w:rFonts w:ascii="Cambria" w:eastAsia="Calibri" w:hAnsi="Cambria"/>
              </w:rPr>
              <w:t xml:space="preserve">The English language course for biology-students aims to </w:t>
            </w:r>
            <w:r>
              <w:rPr>
                <w:rFonts w:ascii="Cambria" w:eastAsia="Calibri" w:hAnsi="Cambria"/>
              </w:rPr>
              <w:t xml:space="preserve">develop and master students’ language skills, which will support their work with scientific materials (e.g. articles, manuscripts, etc.) and the use of specialized scientific literature in English. They </w:t>
            </w:r>
            <w:r>
              <w:rPr>
                <w:rFonts w:ascii="Cambria" w:eastAsia="Calibri" w:hAnsi="Cambria"/>
              </w:rPr>
              <w:lastRenderedPageBreak/>
              <w:t>will develop presentation and communicative competenc</w:t>
            </w:r>
            <w:r>
              <w:rPr>
                <w:rFonts w:ascii="Cambria" w:eastAsia="Calibri" w:hAnsi="Cambria"/>
              </w:rPr>
              <w:t>ies, as well as skills for learning grammar and vocabulary related to their general biology tuition. Students will practice using the language as a system, with appropriate English content-language materials for developing skills in reading, writing and sp</w:t>
            </w:r>
            <w:r>
              <w:rPr>
                <w:rFonts w:ascii="Cambria" w:eastAsia="Calibri" w:hAnsi="Cambria"/>
              </w:rPr>
              <w:t>eaking.</w:t>
            </w:r>
          </w:p>
          <w:p w:rsidR="00A958F0" w:rsidRDefault="00450800">
            <w:pPr>
              <w:spacing w:after="0" w:line="240" w:lineRule="auto"/>
              <w:jc w:val="both"/>
              <w:rPr>
                <w:rFonts w:ascii="Cambria" w:hAnsi="Cambria"/>
              </w:rPr>
            </w:pPr>
            <w:r>
              <w:rPr>
                <w:rFonts w:ascii="Cambria" w:eastAsia="Calibri" w:hAnsi="Cambria"/>
              </w:rPr>
              <w:t>After the successful completion of the course, students</w:t>
            </w:r>
          </w:p>
          <w:p w:rsidR="00A958F0" w:rsidRDefault="00450800">
            <w:pPr>
              <w:spacing w:after="0" w:line="240" w:lineRule="auto"/>
              <w:jc w:val="both"/>
              <w:rPr>
                <w:rFonts w:ascii="Cambria" w:hAnsi="Cambria"/>
              </w:rPr>
            </w:pPr>
            <w:r>
              <w:rPr>
                <w:rFonts w:ascii="Cambria" w:eastAsia="Calibri" w:hAnsi="Cambria"/>
              </w:rPr>
              <w:t>1. will know:</w:t>
            </w:r>
          </w:p>
          <w:p w:rsidR="00A958F0" w:rsidRDefault="00450800">
            <w:pPr>
              <w:spacing w:after="0" w:line="240" w:lineRule="auto"/>
              <w:jc w:val="both"/>
              <w:rPr>
                <w:rFonts w:ascii="Cambria" w:hAnsi="Cambria"/>
              </w:rPr>
            </w:pPr>
            <w:r>
              <w:rPr>
                <w:rFonts w:ascii="Times New Roman" w:eastAsia="Calibri" w:hAnsi="Times New Roman" w:cs="Times New Roman"/>
              </w:rPr>
              <w:t>►</w:t>
            </w:r>
            <w:r>
              <w:rPr>
                <w:rFonts w:ascii="Cambria" w:eastAsia="Calibri" w:hAnsi="Cambria"/>
              </w:rPr>
              <w:t xml:space="preserve"> common grammatical units in English that can be mistaken and cause problems in using them</w:t>
            </w:r>
          </w:p>
          <w:p w:rsidR="00A958F0" w:rsidRDefault="00450800">
            <w:pPr>
              <w:spacing w:after="0" w:line="240" w:lineRule="auto"/>
              <w:jc w:val="both"/>
              <w:rPr>
                <w:rFonts w:ascii="Cambria" w:hAnsi="Cambria"/>
              </w:rPr>
            </w:pPr>
            <w:r>
              <w:rPr>
                <w:rFonts w:ascii="Times New Roman" w:eastAsia="Calibri" w:hAnsi="Times New Roman" w:cs="Times New Roman"/>
              </w:rPr>
              <w:t>►</w:t>
            </w:r>
            <w:r>
              <w:rPr>
                <w:rFonts w:ascii="Cambria" w:eastAsia="Calibri" w:hAnsi="Cambria"/>
              </w:rPr>
              <w:t>biological terms and basic vocabulary with a biological focus</w:t>
            </w:r>
          </w:p>
          <w:p w:rsidR="00A958F0" w:rsidRDefault="00450800">
            <w:pPr>
              <w:spacing w:after="0" w:line="240" w:lineRule="auto"/>
              <w:jc w:val="both"/>
              <w:rPr>
                <w:rFonts w:ascii="Cambria" w:hAnsi="Cambria"/>
              </w:rPr>
            </w:pPr>
            <w:r>
              <w:rPr>
                <w:rFonts w:ascii="Cambria" w:eastAsia="Calibri" w:hAnsi="Cambria"/>
              </w:rPr>
              <w:t>2. will be able to:</w:t>
            </w:r>
          </w:p>
          <w:p w:rsidR="00A958F0" w:rsidRDefault="00450800">
            <w:pPr>
              <w:spacing w:after="0" w:line="240" w:lineRule="auto"/>
              <w:jc w:val="both"/>
              <w:rPr>
                <w:rFonts w:ascii="Cambria" w:hAnsi="Cambria"/>
              </w:rPr>
            </w:pPr>
            <w:r>
              <w:rPr>
                <w:rFonts w:ascii="Times New Roman" w:eastAsia="Calibri" w:hAnsi="Times New Roman" w:cs="Times New Roman"/>
              </w:rPr>
              <w:t>►</w:t>
            </w:r>
            <w:r>
              <w:rPr>
                <w:rFonts w:ascii="Cambria" w:eastAsia="Calibri" w:hAnsi="Cambria"/>
              </w:rPr>
              <w:t>read and translate effortlessly scientific biological texts</w:t>
            </w:r>
          </w:p>
          <w:p w:rsidR="00A958F0" w:rsidRDefault="00450800">
            <w:pPr>
              <w:spacing w:after="0" w:line="240" w:lineRule="auto"/>
              <w:jc w:val="both"/>
              <w:rPr>
                <w:rFonts w:ascii="Cambria" w:hAnsi="Cambria"/>
              </w:rPr>
            </w:pPr>
            <w:r>
              <w:rPr>
                <w:rFonts w:ascii="Times New Roman" w:eastAsia="Calibri" w:hAnsi="Times New Roman" w:cs="Times New Roman"/>
              </w:rPr>
              <w:t>►</w:t>
            </w:r>
            <w:r>
              <w:rPr>
                <w:rFonts w:ascii="Cambria" w:eastAsia="Calibri" w:hAnsi="Cambria"/>
              </w:rPr>
              <w:t>deal with basic biological concepts in both written and spoken style</w:t>
            </w:r>
          </w:p>
          <w:p w:rsidR="00A958F0" w:rsidRDefault="00450800">
            <w:pPr>
              <w:spacing w:after="0" w:line="240" w:lineRule="auto"/>
              <w:jc w:val="both"/>
              <w:rPr>
                <w:rFonts w:ascii="Cambria" w:hAnsi="Cambria"/>
              </w:rPr>
            </w:pPr>
            <w:r>
              <w:rPr>
                <w:rFonts w:ascii="Times New Roman" w:eastAsia="Calibri" w:hAnsi="Times New Roman" w:cs="Times New Roman"/>
              </w:rPr>
              <w:t>►</w:t>
            </w:r>
            <w:r>
              <w:rPr>
                <w:rFonts w:ascii="Cambria" w:eastAsia="Calibri" w:hAnsi="Cambria"/>
              </w:rPr>
              <w:t>make it easier to use different sources of biological information in English.</w:t>
            </w:r>
          </w:p>
        </w:tc>
      </w:tr>
      <w:tr w:rsidR="00A958F0">
        <w:tc>
          <w:tcPr>
            <w:tcW w:w="10205" w:type="dxa"/>
            <w:gridSpan w:val="7"/>
          </w:tcPr>
          <w:p w:rsidR="00A958F0" w:rsidRDefault="00450800">
            <w:pPr>
              <w:spacing w:after="0" w:line="240" w:lineRule="auto"/>
              <w:jc w:val="center"/>
              <w:rPr>
                <w:rFonts w:ascii="Cambria" w:hAnsi="Cambria"/>
              </w:rPr>
            </w:pPr>
            <w:r>
              <w:rPr>
                <w:rFonts w:ascii="Cambria" w:eastAsia="Calibri" w:hAnsi="Cambria"/>
              </w:rPr>
              <w:lastRenderedPageBreak/>
              <w:t>PHYSICAL EDUCATION</w:t>
            </w:r>
          </w:p>
        </w:tc>
      </w:tr>
      <w:tr w:rsidR="00A958F0" w:rsidTr="00450800">
        <w:tc>
          <w:tcPr>
            <w:tcW w:w="1731" w:type="dxa"/>
          </w:tcPr>
          <w:p w:rsidR="00A958F0" w:rsidRDefault="00450800">
            <w:pPr>
              <w:spacing w:after="0" w:line="240" w:lineRule="auto"/>
              <w:rPr>
                <w:rFonts w:ascii="Cambria" w:hAnsi="Cambria"/>
              </w:rPr>
            </w:pPr>
            <w:r>
              <w:rPr>
                <w:rFonts w:ascii="Cambria" w:eastAsia="Calibri" w:hAnsi="Cambria"/>
              </w:rPr>
              <w:t>9. Sport and Wellness</w:t>
            </w:r>
          </w:p>
        </w:tc>
        <w:tc>
          <w:tcPr>
            <w:tcW w:w="1388" w:type="dxa"/>
          </w:tcPr>
          <w:p w:rsidR="00A958F0" w:rsidRDefault="00450800">
            <w:pPr>
              <w:spacing w:after="0" w:line="240" w:lineRule="auto"/>
              <w:rPr>
                <w:rFonts w:ascii="Cambria" w:hAnsi="Cambria"/>
              </w:rPr>
            </w:pPr>
            <w:r>
              <w:rPr>
                <w:rFonts w:ascii="Cambria" w:eastAsia="Calibri" w:hAnsi="Cambria"/>
              </w:rPr>
              <w:t>Asso</w:t>
            </w:r>
            <w:r>
              <w:rPr>
                <w:rFonts w:ascii="Cambria" w:eastAsia="Calibri" w:hAnsi="Cambria"/>
              </w:rPr>
              <w:t>c. Prof.</w:t>
            </w:r>
          </w:p>
          <w:p w:rsidR="00A958F0" w:rsidRDefault="00450800">
            <w:pPr>
              <w:spacing w:after="0" w:line="240" w:lineRule="auto"/>
              <w:rPr>
                <w:rFonts w:ascii="Cambria" w:hAnsi="Cambria"/>
              </w:rPr>
            </w:pPr>
            <w:r>
              <w:rPr>
                <w:rFonts w:ascii="Cambria" w:eastAsia="Calibri" w:hAnsi="Cambria"/>
              </w:rPr>
              <w:t>Martin</w:t>
            </w:r>
          </w:p>
          <w:p w:rsidR="00A958F0" w:rsidRDefault="00450800">
            <w:pPr>
              <w:spacing w:after="0" w:line="240" w:lineRule="auto"/>
              <w:rPr>
                <w:rFonts w:ascii="Cambria" w:hAnsi="Cambria"/>
              </w:rPr>
            </w:pPr>
            <w:proofErr w:type="spellStart"/>
            <w:r>
              <w:rPr>
                <w:rFonts w:ascii="Cambria" w:eastAsia="Calibri" w:hAnsi="Cambria"/>
              </w:rPr>
              <w:t>Margaritov</w:t>
            </w:r>
            <w:proofErr w:type="spellEnd"/>
            <w:r>
              <w:rPr>
                <w:rFonts w:ascii="Cambria" w:eastAsia="Calibri" w:hAnsi="Cambria"/>
              </w:rPr>
              <w:t>,</w:t>
            </w:r>
          </w:p>
          <w:p w:rsidR="00A958F0" w:rsidRDefault="00450800">
            <w:pPr>
              <w:spacing w:after="0" w:line="240" w:lineRule="auto"/>
              <w:rPr>
                <w:rFonts w:ascii="Cambria" w:hAnsi="Cambria"/>
              </w:rPr>
            </w:pPr>
            <w:r>
              <w:rPr>
                <w:rFonts w:ascii="Cambria" w:eastAsia="Calibri" w:hAnsi="Cambria"/>
              </w:rPr>
              <w:t>PhD</w:t>
            </w:r>
          </w:p>
        </w:tc>
        <w:tc>
          <w:tcPr>
            <w:tcW w:w="1099" w:type="dxa"/>
          </w:tcPr>
          <w:p w:rsidR="00A958F0" w:rsidRDefault="00450800">
            <w:pPr>
              <w:spacing w:after="0" w:line="240" w:lineRule="auto"/>
              <w:rPr>
                <w:rFonts w:ascii="Cambria" w:hAnsi="Cambria"/>
              </w:rPr>
            </w:pPr>
            <w:r>
              <w:rPr>
                <w:rFonts w:ascii="Cambria" w:eastAsia="Calibri" w:hAnsi="Cambria"/>
              </w:rPr>
              <w:t>A/S</w:t>
            </w:r>
          </w:p>
        </w:tc>
        <w:tc>
          <w:tcPr>
            <w:tcW w:w="1168" w:type="dxa"/>
          </w:tcPr>
          <w:p w:rsidR="00A958F0" w:rsidRDefault="00450800">
            <w:pPr>
              <w:spacing w:after="0" w:line="240" w:lineRule="auto"/>
              <w:rPr>
                <w:rFonts w:ascii="Cambria" w:hAnsi="Cambria"/>
              </w:rPr>
            </w:pPr>
            <w:r>
              <w:rPr>
                <w:rFonts w:ascii="Cambria" w:eastAsia="Calibri" w:hAnsi="Cambria"/>
              </w:rPr>
              <w:t>B2</w:t>
            </w:r>
          </w:p>
        </w:tc>
        <w:tc>
          <w:tcPr>
            <w:tcW w:w="964" w:type="dxa"/>
          </w:tcPr>
          <w:p w:rsidR="00A958F0" w:rsidRDefault="00450800">
            <w:pPr>
              <w:spacing w:after="0" w:line="240" w:lineRule="auto"/>
              <w:rPr>
                <w:rFonts w:ascii="Cambria" w:hAnsi="Cambria"/>
              </w:rPr>
            </w:pPr>
            <w:r>
              <w:rPr>
                <w:rFonts w:ascii="Cambria" w:eastAsia="Calibri" w:hAnsi="Cambria"/>
              </w:rPr>
              <w:t>5</w:t>
            </w:r>
          </w:p>
        </w:tc>
        <w:tc>
          <w:tcPr>
            <w:tcW w:w="1077" w:type="dxa"/>
          </w:tcPr>
          <w:p w:rsidR="00A958F0" w:rsidRDefault="00450800">
            <w:pPr>
              <w:spacing w:after="0" w:line="240" w:lineRule="auto"/>
              <w:rPr>
                <w:rFonts w:ascii="Cambria" w:hAnsi="Cambria"/>
              </w:rPr>
            </w:pPr>
            <w:r>
              <w:rPr>
                <w:rFonts w:ascii="Cambria" w:eastAsia="Calibri" w:hAnsi="Cambria"/>
              </w:rPr>
              <w:t>Bachelor</w:t>
            </w:r>
          </w:p>
        </w:tc>
        <w:tc>
          <w:tcPr>
            <w:tcW w:w="2778" w:type="dxa"/>
          </w:tcPr>
          <w:p w:rsidR="00A958F0" w:rsidRDefault="00450800">
            <w:pPr>
              <w:spacing w:after="0" w:line="240" w:lineRule="auto"/>
              <w:rPr>
                <w:rFonts w:ascii="Cambria" w:hAnsi="Cambria"/>
              </w:rPr>
            </w:pPr>
            <w:r>
              <w:rPr>
                <w:rFonts w:ascii="Cambria" w:eastAsia="Calibri" w:hAnsi="Cambria"/>
              </w:rPr>
              <w:t xml:space="preserve">The course delivers knowledge and attitudes </w:t>
            </w:r>
          </w:p>
          <w:p w:rsidR="00A958F0" w:rsidRDefault="00450800">
            <w:pPr>
              <w:spacing w:after="0" w:line="240" w:lineRule="auto"/>
              <w:rPr>
                <w:rFonts w:ascii="Cambria" w:hAnsi="Cambria"/>
              </w:rPr>
            </w:pPr>
            <w:r>
              <w:rPr>
                <w:rFonts w:ascii="Cambria" w:eastAsia="Calibri" w:hAnsi="Cambria"/>
              </w:rPr>
              <w:t>about</w:t>
            </w:r>
          </w:p>
          <w:p w:rsidR="00A958F0" w:rsidRDefault="00450800">
            <w:pPr>
              <w:spacing w:after="0" w:line="240" w:lineRule="auto"/>
              <w:rPr>
                <w:rFonts w:ascii="Cambria" w:hAnsi="Cambria"/>
              </w:rPr>
            </w:pPr>
            <w:r>
              <w:rPr>
                <w:rFonts w:ascii="Cambria" w:eastAsia="Calibri" w:hAnsi="Cambria"/>
              </w:rPr>
              <w:t xml:space="preserve">the sports and physical activities. It aims to </w:t>
            </w:r>
          </w:p>
          <w:p w:rsidR="00A958F0" w:rsidRDefault="00450800">
            <w:pPr>
              <w:spacing w:after="0" w:line="240" w:lineRule="auto"/>
              <w:rPr>
                <w:rFonts w:ascii="Cambria" w:hAnsi="Cambria"/>
              </w:rPr>
            </w:pPr>
            <w:r>
              <w:rPr>
                <w:rFonts w:ascii="Cambria" w:eastAsia="Calibri" w:hAnsi="Cambria"/>
              </w:rPr>
              <w:t xml:space="preserve">acquire a wide range of ways and methods </w:t>
            </w:r>
          </w:p>
          <w:p w:rsidR="00A958F0" w:rsidRDefault="00450800">
            <w:pPr>
              <w:spacing w:after="0" w:line="240" w:lineRule="auto"/>
              <w:rPr>
                <w:rFonts w:ascii="Cambria" w:hAnsi="Cambria"/>
              </w:rPr>
            </w:pPr>
            <w:r>
              <w:rPr>
                <w:rFonts w:ascii="Cambria" w:eastAsia="Calibri" w:hAnsi="Cambria"/>
              </w:rPr>
              <w:t>for assessing</w:t>
            </w:r>
          </w:p>
          <w:p w:rsidR="00A958F0" w:rsidRDefault="00450800">
            <w:pPr>
              <w:spacing w:after="0" w:line="240" w:lineRule="auto"/>
              <w:rPr>
                <w:rFonts w:ascii="Cambria" w:hAnsi="Cambria"/>
              </w:rPr>
            </w:pPr>
            <w:r>
              <w:rPr>
                <w:rFonts w:ascii="Cambria" w:eastAsia="Calibri" w:hAnsi="Cambria"/>
              </w:rPr>
              <w:t xml:space="preserve">physical activity, physical development, </w:t>
            </w:r>
          </w:p>
          <w:p w:rsidR="00A958F0" w:rsidRDefault="00450800">
            <w:pPr>
              <w:spacing w:after="0" w:line="240" w:lineRule="auto"/>
              <w:rPr>
                <w:rFonts w:ascii="Cambria" w:hAnsi="Cambria"/>
              </w:rPr>
            </w:pPr>
            <w:r>
              <w:rPr>
                <w:rFonts w:ascii="Cambria" w:eastAsia="Calibri" w:hAnsi="Cambria"/>
              </w:rPr>
              <w:t>human</w:t>
            </w:r>
          </w:p>
          <w:p w:rsidR="00A958F0" w:rsidRDefault="00450800">
            <w:pPr>
              <w:spacing w:after="0" w:line="240" w:lineRule="auto"/>
              <w:rPr>
                <w:rFonts w:ascii="Cambria" w:hAnsi="Cambria"/>
              </w:rPr>
            </w:pPr>
            <w:r>
              <w:rPr>
                <w:rFonts w:ascii="Cambria" w:eastAsia="Calibri" w:hAnsi="Cambria"/>
              </w:rPr>
              <w:t xml:space="preserve">physical fitness at different stages of its </w:t>
            </w:r>
          </w:p>
          <w:p w:rsidR="00A958F0" w:rsidRDefault="00450800">
            <w:pPr>
              <w:spacing w:after="0" w:line="240" w:lineRule="auto"/>
              <w:rPr>
                <w:rFonts w:ascii="Cambria" w:hAnsi="Cambria"/>
              </w:rPr>
            </w:pPr>
            <w:r>
              <w:rPr>
                <w:rFonts w:ascii="Cambria" w:eastAsia="Calibri" w:hAnsi="Cambria"/>
              </w:rPr>
              <w:lastRenderedPageBreak/>
              <w:t>ontogenetic</w:t>
            </w:r>
          </w:p>
          <w:p w:rsidR="00A958F0" w:rsidRDefault="00450800">
            <w:pPr>
              <w:spacing w:after="0" w:line="240" w:lineRule="auto"/>
              <w:rPr>
                <w:rFonts w:ascii="Cambria" w:hAnsi="Cambria"/>
              </w:rPr>
            </w:pPr>
            <w:r>
              <w:rPr>
                <w:rFonts w:ascii="Cambria" w:eastAsia="Calibri" w:hAnsi="Cambria"/>
              </w:rPr>
              <w:t>development.</w:t>
            </w:r>
          </w:p>
        </w:tc>
      </w:tr>
      <w:tr w:rsidR="00A958F0" w:rsidTr="00450800">
        <w:tc>
          <w:tcPr>
            <w:tcW w:w="1731" w:type="dxa"/>
          </w:tcPr>
          <w:p w:rsidR="00A958F0" w:rsidRDefault="00450800">
            <w:pPr>
              <w:spacing w:after="0" w:line="240" w:lineRule="auto"/>
              <w:rPr>
                <w:rFonts w:ascii="Cambria" w:hAnsi="Cambria"/>
              </w:rPr>
            </w:pPr>
            <w:r>
              <w:rPr>
                <w:rFonts w:ascii="Cambria" w:eastAsia="Calibri" w:hAnsi="Cambria"/>
              </w:rPr>
              <w:lastRenderedPageBreak/>
              <w:t xml:space="preserve">10. Winter sports </w:t>
            </w:r>
          </w:p>
        </w:tc>
        <w:tc>
          <w:tcPr>
            <w:tcW w:w="1388" w:type="dxa"/>
          </w:tcPr>
          <w:p w:rsidR="00A958F0" w:rsidRDefault="00450800">
            <w:pPr>
              <w:spacing w:after="0" w:line="240" w:lineRule="auto"/>
              <w:rPr>
                <w:rFonts w:ascii="Cambria" w:hAnsi="Cambria"/>
              </w:rPr>
            </w:pPr>
            <w:r>
              <w:rPr>
                <w:rFonts w:ascii="Cambria" w:eastAsia="Calibri" w:hAnsi="Cambria"/>
              </w:rPr>
              <w:t>Assoc. Prof.</w:t>
            </w:r>
          </w:p>
          <w:p w:rsidR="00A958F0" w:rsidRDefault="00450800">
            <w:pPr>
              <w:spacing w:after="0" w:line="240" w:lineRule="auto"/>
              <w:rPr>
                <w:rFonts w:ascii="Cambria" w:hAnsi="Cambria"/>
              </w:rPr>
            </w:pPr>
            <w:r>
              <w:rPr>
                <w:rFonts w:ascii="Cambria" w:eastAsia="Calibri" w:hAnsi="Cambria"/>
              </w:rPr>
              <w:t>Martin</w:t>
            </w:r>
          </w:p>
          <w:p w:rsidR="00A958F0" w:rsidRDefault="00450800">
            <w:pPr>
              <w:spacing w:after="0" w:line="240" w:lineRule="auto"/>
              <w:rPr>
                <w:rFonts w:ascii="Cambria" w:hAnsi="Cambria"/>
              </w:rPr>
            </w:pPr>
            <w:proofErr w:type="spellStart"/>
            <w:r>
              <w:rPr>
                <w:rFonts w:ascii="Cambria" w:eastAsia="Calibri" w:hAnsi="Cambria"/>
              </w:rPr>
              <w:t>Margaritov</w:t>
            </w:r>
            <w:proofErr w:type="spellEnd"/>
            <w:r>
              <w:rPr>
                <w:rFonts w:ascii="Cambria" w:eastAsia="Calibri" w:hAnsi="Cambria"/>
              </w:rPr>
              <w:t>,</w:t>
            </w:r>
          </w:p>
          <w:p w:rsidR="00A958F0" w:rsidRDefault="00450800">
            <w:pPr>
              <w:spacing w:after="0" w:line="240" w:lineRule="auto"/>
              <w:rPr>
                <w:rFonts w:ascii="Cambria" w:hAnsi="Cambria"/>
              </w:rPr>
            </w:pPr>
            <w:r>
              <w:rPr>
                <w:rFonts w:ascii="Cambria" w:eastAsia="Calibri" w:hAnsi="Cambria"/>
              </w:rPr>
              <w:t>PhD</w:t>
            </w:r>
          </w:p>
        </w:tc>
        <w:tc>
          <w:tcPr>
            <w:tcW w:w="1099" w:type="dxa"/>
          </w:tcPr>
          <w:p w:rsidR="00A958F0" w:rsidRDefault="00450800">
            <w:pPr>
              <w:spacing w:after="0" w:line="240" w:lineRule="auto"/>
              <w:rPr>
                <w:rFonts w:ascii="Cambria" w:hAnsi="Cambria"/>
              </w:rPr>
            </w:pPr>
            <w:r>
              <w:rPr>
                <w:rFonts w:ascii="Cambria" w:eastAsia="Calibri" w:hAnsi="Cambria"/>
              </w:rPr>
              <w:t>A</w:t>
            </w:r>
          </w:p>
        </w:tc>
        <w:tc>
          <w:tcPr>
            <w:tcW w:w="1168" w:type="dxa"/>
          </w:tcPr>
          <w:p w:rsidR="00A958F0" w:rsidRDefault="00450800">
            <w:pPr>
              <w:spacing w:after="0" w:line="240" w:lineRule="auto"/>
              <w:rPr>
                <w:rFonts w:ascii="Cambria" w:hAnsi="Cambria"/>
              </w:rPr>
            </w:pPr>
            <w:r>
              <w:rPr>
                <w:rFonts w:ascii="Cambria" w:eastAsia="Calibri" w:hAnsi="Cambria"/>
              </w:rPr>
              <w:t>B2</w:t>
            </w:r>
          </w:p>
        </w:tc>
        <w:tc>
          <w:tcPr>
            <w:tcW w:w="964" w:type="dxa"/>
          </w:tcPr>
          <w:p w:rsidR="00A958F0" w:rsidRDefault="00450800">
            <w:pPr>
              <w:spacing w:after="0" w:line="240" w:lineRule="auto"/>
              <w:rPr>
                <w:rFonts w:ascii="Cambria" w:hAnsi="Cambria"/>
              </w:rPr>
            </w:pPr>
            <w:r>
              <w:rPr>
                <w:rFonts w:ascii="Cambria" w:eastAsia="Calibri" w:hAnsi="Cambria"/>
              </w:rPr>
              <w:t>6</w:t>
            </w:r>
          </w:p>
        </w:tc>
        <w:tc>
          <w:tcPr>
            <w:tcW w:w="1077" w:type="dxa"/>
          </w:tcPr>
          <w:p w:rsidR="00A958F0" w:rsidRDefault="00450800">
            <w:pPr>
              <w:spacing w:after="0" w:line="240" w:lineRule="auto"/>
              <w:rPr>
                <w:rFonts w:ascii="Cambria" w:hAnsi="Cambria"/>
              </w:rPr>
            </w:pPr>
            <w:r>
              <w:rPr>
                <w:rFonts w:ascii="Cambria" w:eastAsia="Calibri" w:hAnsi="Cambria"/>
              </w:rPr>
              <w:t>Bachelor</w:t>
            </w:r>
          </w:p>
        </w:tc>
        <w:tc>
          <w:tcPr>
            <w:tcW w:w="2778" w:type="dxa"/>
          </w:tcPr>
          <w:p w:rsidR="00A958F0" w:rsidRDefault="00450800">
            <w:pPr>
              <w:spacing w:after="0" w:line="240" w:lineRule="auto"/>
              <w:rPr>
                <w:rFonts w:ascii="Cambria" w:hAnsi="Cambria"/>
              </w:rPr>
            </w:pPr>
            <w:r>
              <w:rPr>
                <w:rFonts w:ascii="Cambria" w:eastAsia="Calibri" w:hAnsi="Cambria"/>
              </w:rPr>
              <w:t xml:space="preserve">The course Winter Sports introduces </w:t>
            </w:r>
          </w:p>
          <w:p w:rsidR="00A958F0" w:rsidRDefault="00450800">
            <w:pPr>
              <w:spacing w:after="0" w:line="240" w:lineRule="auto"/>
              <w:rPr>
                <w:rFonts w:ascii="Cambria" w:hAnsi="Cambria"/>
              </w:rPr>
            </w:pPr>
            <w:r>
              <w:rPr>
                <w:rFonts w:ascii="Cambria" w:eastAsia="Calibri" w:hAnsi="Cambria"/>
              </w:rPr>
              <w:t xml:space="preserve">students to the history, technique, rules and </w:t>
            </w:r>
          </w:p>
          <w:p w:rsidR="00A958F0" w:rsidRDefault="00450800">
            <w:pPr>
              <w:spacing w:after="0" w:line="240" w:lineRule="auto"/>
              <w:rPr>
                <w:rFonts w:ascii="Cambria" w:hAnsi="Cambria"/>
              </w:rPr>
            </w:pPr>
            <w:r>
              <w:rPr>
                <w:rFonts w:ascii="Cambria" w:eastAsia="Calibri" w:hAnsi="Cambria"/>
              </w:rPr>
              <w:t xml:space="preserve">methods of training in cross-country skiing, </w:t>
            </w:r>
          </w:p>
          <w:p w:rsidR="00A958F0" w:rsidRDefault="00450800">
            <w:pPr>
              <w:spacing w:after="0" w:line="240" w:lineRule="auto"/>
              <w:rPr>
                <w:rFonts w:ascii="Cambria" w:hAnsi="Cambria"/>
              </w:rPr>
            </w:pPr>
            <w:r>
              <w:rPr>
                <w:rFonts w:ascii="Cambria" w:eastAsia="Calibri" w:hAnsi="Cambria"/>
              </w:rPr>
              <w:t>slalom, downhill, jumping.</w:t>
            </w:r>
          </w:p>
          <w:p w:rsidR="00A958F0" w:rsidRDefault="00450800">
            <w:pPr>
              <w:spacing w:after="0" w:line="240" w:lineRule="auto"/>
              <w:rPr>
                <w:rFonts w:ascii="Cambria" w:hAnsi="Cambria"/>
              </w:rPr>
            </w:pPr>
            <w:r>
              <w:rPr>
                <w:rFonts w:ascii="Cambria" w:eastAsia="Calibri" w:hAnsi="Cambria"/>
              </w:rPr>
              <w:t xml:space="preserve">The aim of the training is practical mastering </w:t>
            </w:r>
          </w:p>
          <w:p w:rsidR="00A958F0" w:rsidRDefault="00450800">
            <w:pPr>
              <w:spacing w:after="0" w:line="240" w:lineRule="auto"/>
              <w:rPr>
                <w:rFonts w:ascii="Cambria" w:hAnsi="Cambria"/>
              </w:rPr>
            </w:pPr>
            <w:r>
              <w:rPr>
                <w:rFonts w:ascii="Cambria" w:eastAsia="Calibri" w:hAnsi="Cambria"/>
              </w:rPr>
              <w:t xml:space="preserve">of the elements and the methodology of </w:t>
            </w:r>
          </w:p>
          <w:p w:rsidR="00A958F0" w:rsidRDefault="00450800">
            <w:pPr>
              <w:spacing w:after="0" w:line="240" w:lineRule="auto"/>
              <w:rPr>
                <w:rFonts w:ascii="Cambria" w:hAnsi="Cambria"/>
              </w:rPr>
            </w:pPr>
            <w:r>
              <w:rPr>
                <w:rFonts w:ascii="Cambria" w:eastAsia="Calibri" w:hAnsi="Cambria"/>
              </w:rPr>
              <w:t xml:space="preserve">teaching the alpine technique - class "A, B, </w:t>
            </w:r>
          </w:p>
          <w:p w:rsidR="00A958F0" w:rsidRDefault="00450800">
            <w:pPr>
              <w:spacing w:after="0" w:line="240" w:lineRule="auto"/>
              <w:rPr>
                <w:rFonts w:ascii="Cambria" w:hAnsi="Cambria"/>
              </w:rPr>
            </w:pPr>
            <w:r>
              <w:rPr>
                <w:rFonts w:ascii="Cambria" w:eastAsia="Calibri" w:hAnsi="Cambria"/>
              </w:rPr>
              <w:t xml:space="preserve">C". Students acquire knowledge and skills for </w:t>
            </w:r>
          </w:p>
          <w:p w:rsidR="00A958F0" w:rsidRDefault="00450800">
            <w:pPr>
              <w:spacing w:after="0" w:line="240" w:lineRule="auto"/>
              <w:rPr>
                <w:rFonts w:ascii="Cambria" w:hAnsi="Cambria"/>
              </w:rPr>
            </w:pPr>
            <w:r>
              <w:rPr>
                <w:rFonts w:ascii="Cambria" w:eastAsia="Calibri" w:hAnsi="Cambria"/>
              </w:rPr>
              <w:t>tr</w:t>
            </w:r>
            <w:r>
              <w:rPr>
                <w:rFonts w:ascii="Cambria" w:eastAsia="Calibri" w:hAnsi="Cambria"/>
              </w:rPr>
              <w:t>aining, practicing and improving skiing.</w:t>
            </w:r>
          </w:p>
        </w:tc>
      </w:tr>
      <w:tr w:rsidR="00A958F0" w:rsidTr="00450800">
        <w:tc>
          <w:tcPr>
            <w:tcW w:w="1731" w:type="dxa"/>
          </w:tcPr>
          <w:p w:rsidR="00A958F0" w:rsidRDefault="00450800">
            <w:pPr>
              <w:spacing w:after="0" w:line="240" w:lineRule="auto"/>
              <w:rPr>
                <w:rFonts w:ascii="Cambria" w:hAnsi="Cambria"/>
              </w:rPr>
            </w:pPr>
            <w:r>
              <w:rPr>
                <w:rFonts w:ascii="Cambria" w:eastAsia="Calibri" w:hAnsi="Cambria"/>
              </w:rPr>
              <w:t xml:space="preserve">11. Water sports </w:t>
            </w:r>
          </w:p>
        </w:tc>
        <w:tc>
          <w:tcPr>
            <w:tcW w:w="1388" w:type="dxa"/>
          </w:tcPr>
          <w:p w:rsidR="00A958F0" w:rsidRDefault="00450800">
            <w:pPr>
              <w:spacing w:after="0" w:line="240" w:lineRule="auto"/>
              <w:rPr>
                <w:rFonts w:ascii="Cambria" w:hAnsi="Cambria"/>
              </w:rPr>
            </w:pPr>
            <w:r>
              <w:rPr>
                <w:rFonts w:ascii="Cambria" w:eastAsia="Calibri" w:hAnsi="Cambria"/>
              </w:rPr>
              <w:t>Assoc. Prof.</w:t>
            </w:r>
          </w:p>
          <w:p w:rsidR="00A958F0" w:rsidRDefault="00450800">
            <w:pPr>
              <w:spacing w:after="0" w:line="240" w:lineRule="auto"/>
              <w:rPr>
                <w:rFonts w:ascii="Cambria" w:hAnsi="Cambria"/>
              </w:rPr>
            </w:pPr>
            <w:r>
              <w:rPr>
                <w:rFonts w:ascii="Cambria" w:eastAsia="Calibri" w:hAnsi="Cambria"/>
              </w:rPr>
              <w:t>Martin</w:t>
            </w:r>
          </w:p>
          <w:p w:rsidR="00A958F0" w:rsidRDefault="00450800">
            <w:pPr>
              <w:spacing w:after="0" w:line="240" w:lineRule="auto"/>
              <w:rPr>
                <w:rFonts w:ascii="Cambria" w:hAnsi="Cambria"/>
              </w:rPr>
            </w:pPr>
            <w:proofErr w:type="spellStart"/>
            <w:r>
              <w:rPr>
                <w:rFonts w:ascii="Cambria" w:eastAsia="Calibri" w:hAnsi="Cambria"/>
              </w:rPr>
              <w:t>Margaritov</w:t>
            </w:r>
            <w:proofErr w:type="spellEnd"/>
            <w:r>
              <w:rPr>
                <w:rFonts w:ascii="Cambria" w:eastAsia="Calibri" w:hAnsi="Cambria"/>
              </w:rPr>
              <w:t>,</w:t>
            </w:r>
          </w:p>
          <w:p w:rsidR="00A958F0" w:rsidRDefault="00450800">
            <w:pPr>
              <w:spacing w:after="0" w:line="240" w:lineRule="auto"/>
              <w:rPr>
                <w:rFonts w:ascii="Cambria" w:hAnsi="Cambria"/>
              </w:rPr>
            </w:pPr>
            <w:r>
              <w:rPr>
                <w:rFonts w:ascii="Cambria" w:eastAsia="Calibri" w:hAnsi="Cambria"/>
              </w:rPr>
              <w:t>PhD</w:t>
            </w:r>
          </w:p>
        </w:tc>
        <w:tc>
          <w:tcPr>
            <w:tcW w:w="1099" w:type="dxa"/>
          </w:tcPr>
          <w:p w:rsidR="00A958F0" w:rsidRDefault="00450800">
            <w:pPr>
              <w:spacing w:after="0" w:line="240" w:lineRule="auto"/>
              <w:rPr>
                <w:rFonts w:ascii="Cambria" w:hAnsi="Cambria"/>
              </w:rPr>
            </w:pPr>
            <w:r>
              <w:rPr>
                <w:rFonts w:ascii="Cambria" w:eastAsia="Calibri" w:hAnsi="Cambria"/>
              </w:rPr>
              <w:t>S</w:t>
            </w:r>
          </w:p>
        </w:tc>
        <w:tc>
          <w:tcPr>
            <w:tcW w:w="1168" w:type="dxa"/>
          </w:tcPr>
          <w:p w:rsidR="00A958F0" w:rsidRDefault="00450800">
            <w:pPr>
              <w:spacing w:after="0" w:line="240" w:lineRule="auto"/>
              <w:rPr>
                <w:rFonts w:ascii="Cambria" w:hAnsi="Cambria"/>
              </w:rPr>
            </w:pPr>
            <w:r>
              <w:rPr>
                <w:rFonts w:ascii="Cambria" w:eastAsia="Calibri" w:hAnsi="Cambria"/>
              </w:rPr>
              <w:t>B2</w:t>
            </w:r>
          </w:p>
        </w:tc>
        <w:tc>
          <w:tcPr>
            <w:tcW w:w="964" w:type="dxa"/>
          </w:tcPr>
          <w:p w:rsidR="00A958F0" w:rsidRDefault="00450800">
            <w:pPr>
              <w:spacing w:after="0" w:line="240" w:lineRule="auto"/>
              <w:rPr>
                <w:rFonts w:ascii="Cambria" w:hAnsi="Cambria"/>
              </w:rPr>
            </w:pPr>
            <w:r>
              <w:rPr>
                <w:rFonts w:ascii="Cambria" w:eastAsia="Calibri" w:hAnsi="Cambria"/>
              </w:rPr>
              <w:t>8</w:t>
            </w:r>
          </w:p>
        </w:tc>
        <w:tc>
          <w:tcPr>
            <w:tcW w:w="1077" w:type="dxa"/>
          </w:tcPr>
          <w:p w:rsidR="00A958F0" w:rsidRDefault="00450800">
            <w:pPr>
              <w:spacing w:after="0" w:line="240" w:lineRule="auto"/>
              <w:rPr>
                <w:rFonts w:ascii="Cambria" w:hAnsi="Cambria"/>
              </w:rPr>
            </w:pPr>
            <w:r>
              <w:rPr>
                <w:rFonts w:ascii="Cambria" w:eastAsia="Calibri" w:hAnsi="Cambria"/>
              </w:rPr>
              <w:t>Bachelor</w:t>
            </w:r>
          </w:p>
        </w:tc>
        <w:tc>
          <w:tcPr>
            <w:tcW w:w="2778" w:type="dxa"/>
          </w:tcPr>
          <w:p w:rsidR="00A958F0" w:rsidRDefault="00450800">
            <w:pPr>
              <w:spacing w:after="0" w:line="240" w:lineRule="auto"/>
              <w:rPr>
                <w:rFonts w:ascii="Cambria" w:hAnsi="Cambria"/>
              </w:rPr>
            </w:pPr>
            <w:r>
              <w:rPr>
                <w:rFonts w:ascii="Cambria" w:eastAsia="Calibri" w:hAnsi="Cambria"/>
              </w:rPr>
              <w:t xml:space="preserve">The main purpose of the course Water Sports </w:t>
            </w:r>
          </w:p>
          <w:p w:rsidR="00A958F0" w:rsidRDefault="00450800">
            <w:pPr>
              <w:spacing w:after="0" w:line="240" w:lineRule="auto"/>
              <w:rPr>
                <w:rFonts w:ascii="Cambria" w:hAnsi="Cambria"/>
              </w:rPr>
            </w:pPr>
            <w:r>
              <w:rPr>
                <w:rFonts w:ascii="Cambria" w:eastAsia="Calibri" w:hAnsi="Cambria"/>
              </w:rPr>
              <w:t xml:space="preserve">is to reveal to students the cognitive and </w:t>
            </w:r>
          </w:p>
          <w:p w:rsidR="00A958F0" w:rsidRDefault="00450800">
            <w:pPr>
              <w:spacing w:after="0" w:line="240" w:lineRule="auto"/>
              <w:rPr>
                <w:rFonts w:ascii="Cambria" w:hAnsi="Cambria"/>
              </w:rPr>
            </w:pPr>
            <w:r>
              <w:rPr>
                <w:rFonts w:ascii="Cambria" w:eastAsia="Calibri" w:hAnsi="Cambria"/>
              </w:rPr>
              <w:t xml:space="preserve">methodological foundations of water sports </w:t>
            </w:r>
          </w:p>
          <w:p w:rsidR="00A958F0" w:rsidRDefault="00450800">
            <w:pPr>
              <w:spacing w:after="0" w:line="240" w:lineRule="auto"/>
              <w:rPr>
                <w:rFonts w:ascii="Cambria" w:hAnsi="Cambria"/>
              </w:rPr>
            </w:pPr>
            <w:r>
              <w:rPr>
                <w:rFonts w:ascii="Cambria" w:eastAsia="Calibri" w:hAnsi="Cambria"/>
              </w:rPr>
              <w:t xml:space="preserve">and their practical benefits for the school </w:t>
            </w:r>
          </w:p>
          <w:p w:rsidR="00A958F0" w:rsidRDefault="00450800">
            <w:pPr>
              <w:spacing w:after="0" w:line="240" w:lineRule="auto"/>
              <w:rPr>
                <w:rFonts w:ascii="Cambria" w:hAnsi="Cambria"/>
              </w:rPr>
            </w:pPr>
            <w:r>
              <w:rPr>
                <w:rFonts w:ascii="Cambria" w:eastAsia="Calibri" w:hAnsi="Cambria"/>
              </w:rPr>
              <w:t>children and adults.</w:t>
            </w:r>
          </w:p>
          <w:p w:rsidR="00A958F0" w:rsidRDefault="00450800">
            <w:pPr>
              <w:spacing w:after="0" w:line="240" w:lineRule="auto"/>
              <w:rPr>
                <w:rFonts w:ascii="Cambria" w:hAnsi="Cambria"/>
              </w:rPr>
            </w:pPr>
            <w:r>
              <w:rPr>
                <w:rFonts w:ascii="Cambria" w:eastAsia="Calibri" w:hAnsi="Cambria"/>
              </w:rPr>
              <w:t xml:space="preserve">Students study windsurfing, water skiing, </w:t>
            </w:r>
          </w:p>
          <w:p w:rsidR="00A958F0" w:rsidRDefault="00450800">
            <w:pPr>
              <w:spacing w:after="0" w:line="240" w:lineRule="auto"/>
              <w:rPr>
                <w:rFonts w:ascii="Cambria" w:hAnsi="Cambria"/>
              </w:rPr>
            </w:pPr>
            <w:r>
              <w:rPr>
                <w:rFonts w:ascii="Cambria" w:eastAsia="Calibri" w:hAnsi="Cambria"/>
              </w:rPr>
              <w:t xml:space="preserve">canoeing and academic rowing. The </w:t>
            </w:r>
          </w:p>
          <w:p w:rsidR="00A958F0" w:rsidRDefault="00450800">
            <w:pPr>
              <w:spacing w:after="0" w:line="240" w:lineRule="auto"/>
              <w:rPr>
                <w:rFonts w:ascii="Cambria" w:hAnsi="Cambria"/>
              </w:rPr>
            </w:pPr>
            <w:r>
              <w:rPr>
                <w:rFonts w:ascii="Cambria" w:eastAsia="Calibri" w:hAnsi="Cambria"/>
              </w:rPr>
              <w:t xml:space="preserve">theoretical and practical training in water </w:t>
            </w:r>
          </w:p>
          <w:p w:rsidR="00A958F0" w:rsidRDefault="00450800">
            <w:pPr>
              <w:spacing w:after="0" w:line="240" w:lineRule="auto"/>
              <w:rPr>
                <w:rFonts w:ascii="Cambria" w:hAnsi="Cambria"/>
              </w:rPr>
            </w:pPr>
            <w:r>
              <w:rPr>
                <w:rFonts w:ascii="Cambria" w:eastAsia="Calibri" w:hAnsi="Cambria"/>
              </w:rPr>
              <w:t xml:space="preserve">rescue is of great importance. The purpose of </w:t>
            </w:r>
          </w:p>
          <w:p w:rsidR="00A958F0" w:rsidRDefault="00450800">
            <w:pPr>
              <w:spacing w:after="0" w:line="240" w:lineRule="auto"/>
              <w:rPr>
                <w:rFonts w:ascii="Cambria" w:hAnsi="Cambria"/>
              </w:rPr>
            </w:pPr>
            <w:r>
              <w:rPr>
                <w:rFonts w:ascii="Cambria" w:eastAsia="Calibri" w:hAnsi="Cambria"/>
              </w:rPr>
              <w:t>the training is:</w:t>
            </w:r>
          </w:p>
          <w:p w:rsidR="00A958F0" w:rsidRDefault="00450800">
            <w:pPr>
              <w:spacing w:after="0" w:line="240" w:lineRule="auto"/>
              <w:rPr>
                <w:rFonts w:ascii="Cambria" w:hAnsi="Cambria"/>
              </w:rPr>
            </w:pPr>
            <w:r>
              <w:rPr>
                <w:rFonts w:ascii="Cambria" w:eastAsia="Calibri" w:hAnsi="Cambria"/>
              </w:rPr>
              <w:t>- t</w:t>
            </w:r>
            <w:r>
              <w:rPr>
                <w:rFonts w:ascii="Cambria" w:eastAsia="Calibri" w:hAnsi="Cambria"/>
              </w:rPr>
              <w:t xml:space="preserve">o acquire practically and applicable </w:t>
            </w:r>
          </w:p>
          <w:p w:rsidR="00A958F0" w:rsidRDefault="00450800">
            <w:pPr>
              <w:spacing w:after="0" w:line="240" w:lineRule="auto"/>
              <w:rPr>
                <w:rFonts w:ascii="Cambria" w:hAnsi="Cambria"/>
              </w:rPr>
            </w:pPr>
            <w:r>
              <w:rPr>
                <w:rFonts w:ascii="Cambria" w:eastAsia="Calibri" w:hAnsi="Cambria"/>
              </w:rPr>
              <w:t xml:space="preserve">in life knowledge and skills for safe </w:t>
            </w:r>
          </w:p>
          <w:p w:rsidR="00A958F0" w:rsidRDefault="00450800">
            <w:pPr>
              <w:spacing w:after="0" w:line="240" w:lineRule="auto"/>
              <w:rPr>
                <w:rFonts w:ascii="Cambria" w:hAnsi="Cambria"/>
              </w:rPr>
            </w:pPr>
            <w:r>
              <w:rPr>
                <w:rFonts w:ascii="Cambria" w:eastAsia="Calibri" w:hAnsi="Cambria"/>
              </w:rPr>
              <w:t xml:space="preserve">application of water sports, to provoke </w:t>
            </w:r>
          </w:p>
          <w:p w:rsidR="00A958F0" w:rsidRDefault="00450800">
            <w:pPr>
              <w:spacing w:after="0" w:line="240" w:lineRule="auto"/>
              <w:rPr>
                <w:rFonts w:ascii="Cambria" w:hAnsi="Cambria"/>
              </w:rPr>
            </w:pPr>
            <w:r>
              <w:rPr>
                <w:rFonts w:ascii="Cambria" w:eastAsia="Calibri" w:hAnsi="Cambria"/>
              </w:rPr>
              <w:t xml:space="preserve">lasting motivations for their practice and </w:t>
            </w:r>
          </w:p>
          <w:p w:rsidR="00A958F0" w:rsidRDefault="00450800">
            <w:pPr>
              <w:spacing w:after="0" w:line="240" w:lineRule="auto"/>
              <w:rPr>
                <w:rFonts w:ascii="Cambria" w:hAnsi="Cambria"/>
              </w:rPr>
            </w:pPr>
            <w:r>
              <w:rPr>
                <w:rFonts w:ascii="Cambria" w:eastAsia="Calibri" w:hAnsi="Cambria"/>
              </w:rPr>
              <w:t>dissemination among students</w:t>
            </w:r>
          </w:p>
          <w:p w:rsidR="00A958F0" w:rsidRDefault="00450800">
            <w:pPr>
              <w:spacing w:after="0" w:line="240" w:lineRule="auto"/>
              <w:rPr>
                <w:rFonts w:ascii="Cambria" w:hAnsi="Cambria"/>
              </w:rPr>
            </w:pPr>
            <w:r>
              <w:rPr>
                <w:rFonts w:ascii="Cambria" w:eastAsia="Calibri" w:hAnsi="Cambria"/>
              </w:rPr>
              <w:lastRenderedPageBreak/>
              <w:t xml:space="preserve">- to build in </w:t>
            </w:r>
            <w:proofErr w:type="gramStart"/>
            <w:r>
              <w:rPr>
                <w:rFonts w:ascii="Cambria" w:eastAsia="Calibri" w:hAnsi="Cambria"/>
              </w:rPr>
              <w:t>students</w:t>
            </w:r>
            <w:proofErr w:type="gramEnd"/>
            <w:r>
              <w:rPr>
                <w:rFonts w:ascii="Cambria" w:eastAsia="Calibri" w:hAnsi="Cambria"/>
              </w:rPr>
              <w:t xml:space="preserve"> effective skills for </w:t>
            </w:r>
          </w:p>
          <w:p w:rsidR="00A958F0" w:rsidRDefault="00450800">
            <w:pPr>
              <w:spacing w:after="0" w:line="240" w:lineRule="auto"/>
              <w:rPr>
                <w:rFonts w:ascii="Cambria" w:hAnsi="Cambria"/>
              </w:rPr>
            </w:pPr>
            <w:r>
              <w:rPr>
                <w:rFonts w:ascii="Cambria" w:eastAsia="Calibri" w:hAnsi="Cambria"/>
              </w:rPr>
              <w:t>actions in condition</w:t>
            </w:r>
            <w:r>
              <w:rPr>
                <w:rFonts w:ascii="Cambria" w:eastAsia="Calibri" w:hAnsi="Cambria"/>
              </w:rPr>
              <w:t xml:space="preserve">s of a critical situation in </w:t>
            </w:r>
          </w:p>
          <w:p w:rsidR="00A958F0" w:rsidRDefault="00450800">
            <w:pPr>
              <w:spacing w:after="0" w:line="240" w:lineRule="auto"/>
              <w:rPr>
                <w:rFonts w:ascii="Cambria" w:hAnsi="Cambria"/>
              </w:rPr>
            </w:pPr>
            <w:r>
              <w:rPr>
                <w:rFonts w:ascii="Cambria" w:eastAsia="Calibri" w:hAnsi="Cambria"/>
              </w:rPr>
              <w:t>the water</w:t>
            </w:r>
          </w:p>
        </w:tc>
      </w:tr>
      <w:tr w:rsidR="00A958F0" w:rsidTr="00450800">
        <w:tc>
          <w:tcPr>
            <w:tcW w:w="1731" w:type="dxa"/>
          </w:tcPr>
          <w:p w:rsidR="00A958F0" w:rsidRDefault="00450800">
            <w:pPr>
              <w:spacing w:after="0" w:line="240" w:lineRule="auto"/>
              <w:rPr>
                <w:rFonts w:ascii="Cambria" w:hAnsi="Cambria"/>
              </w:rPr>
            </w:pPr>
            <w:r>
              <w:rPr>
                <w:rFonts w:ascii="Cambria" w:eastAsia="Calibri" w:hAnsi="Cambria"/>
              </w:rPr>
              <w:lastRenderedPageBreak/>
              <w:t xml:space="preserve">12. Theory and </w:t>
            </w:r>
          </w:p>
          <w:p w:rsidR="00A958F0" w:rsidRDefault="00450800">
            <w:pPr>
              <w:spacing w:after="0" w:line="240" w:lineRule="auto"/>
              <w:rPr>
                <w:rFonts w:ascii="Cambria" w:hAnsi="Cambria"/>
              </w:rPr>
            </w:pPr>
            <w:r>
              <w:rPr>
                <w:rFonts w:ascii="Cambria" w:eastAsia="Calibri" w:hAnsi="Cambria"/>
              </w:rPr>
              <w:t xml:space="preserve">Methodology of </w:t>
            </w:r>
          </w:p>
          <w:p w:rsidR="00A958F0" w:rsidRDefault="00450800">
            <w:pPr>
              <w:spacing w:after="0" w:line="240" w:lineRule="auto"/>
              <w:rPr>
                <w:rFonts w:ascii="Cambria" w:hAnsi="Cambria"/>
              </w:rPr>
            </w:pPr>
            <w:r>
              <w:rPr>
                <w:rFonts w:ascii="Cambria" w:eastAsia="Calibri" w:hAnsi="Cambria"/>
              </w:rPr>
              <w:t xml:space="preserve">Physical </w:t>
            </w:r>
          </w:p>
          <w:p w:rsidR="00A958F0" w:rsidRDefault="00450800">
            <w:pPr>
              <w:spacing w:after="0" w:line="240" w:lineRule="auto"/>
              <w:rPr>
                <w:rFonts w:ascii="Cambria" w:hAnsi="Cambria"/>
              </w:rPr>
            </w:pPr>
            <w:r>
              <w:rPr>
                <w:rFonts w:ascii="Cambria" w:eastAsia="Calibri" w:hAnsi="Cambria"/>
              </w:rPr>
              <w:t>Education part I</w:t>
            </w:r>
          </w:p>
        </w:tc>
        <w:tc>
          <w:tcPr>
            <w:tcW w:w="1388" w:type="dxa"/>
          </w:tcPr>
          <w:p w:rsidR="00A958F0" w:rsidRDefault="00450800">
            <w:pPr>
              <w:spacing w:after="0" w:line="240" w:lineRule="auto"/>
              <w:rPr>
                <w:rFonts w:ascii="Cambria" w:hAnsi="Cambria"/>
              </w:rPr>
            </w:pPr>
            <w:r>
              <w:rPr>
                <w:rFonts w:ascii="Cambria" w:eastAsia="Calibri" w:hAnsi="Cambria"/>
              </w:rPr>
              <w:t xml:space="preserve">Assoc. Prof. </w:t>
            </w:r>
          </w:p>
          <w:p w:rsidR="00A958F0" w:rsidRDefault="00450800">
            <w:pPr>
              <w:spacing w:after="0" w:line="240" w:lineRule="auto"/>
              <w:rPr>
                <w:rFonts w:ascii="Cambria" w:hAnsi="Cambria"/>
              </w:rPr>
            </w:pPr>
            <w:proofErr w:type="spellStart"/>
            <w:r>
              <w:rPr>
                <w:rFonts w:ascii="Cambria" w:eastAsia="Calibri" w:hAnsi="Cambria"/>
              </w:rPr>
              <w:t>Silvana</w:t>
            </w:r>
            <w:proofErr w:type="spellEnd"/>
            <w:r>
              <w:rPr>
                <w:rFonts w:ascii="Cambria" w:eastAsia="Calibri" w:hAnsi="Cambria"/>
              </w:rPr>
              <w:t xml:space="preserve"> </w:t>
            </w:r>
          </w:p>
          <w:p w:rsidR="00A958F0" w:rsidRDefault="00450800">
            <w:pPr>
              <w:spacing w:after="0" w:line="240" w:lineRule="auto"/>
              <w:rPr>
                <w:rFonts w:ascii="Cambria" w:hAnsi="Cambria"/>
              </w:rPr>
            </w:pPr>
            <w:proofErr w:type="spellStart"/>
            <w:r>
              <w:rPr>
                <w:rFonts w:ascii="Cambria" w:eastAsia="Calibri" w:hAnsi="Cambria"/>
              </w:rPr>
              <w:t>Boeva</w:t>
            </w:r>
            <w:proofErr w:type="spellEnd"/>
            <w:r>
              <w:rPr>
                <w:rFonts w:ascii="Cambria" w:eastAsia="Calibri" w:hAnsi="Cambria"/>
              </w:rPr>
              <w:t>, PhD</w:t>
            </w:r>
          </w:p>
        </w:tc>
        <w:tc>
          <w:tcPr>
            <w:tcW w:w="1099" w:type="dxa"/>
          </w:tcPr>
          <w:p w:rsidR="00A958F0" w:rsidRDefault="00450800">
            <w:pPr>
              <w:spacing w:after="0" w:line="240" w:lineRule="auto"/>
              <w:rPr>
                <w:rFonts w:ascii="Cambria" w:hAnsi="Cambria"/>
              </w:rPr>
            </w:pPr>
            <w:r>
              <w:rPr>
                <w:rFonts w:ascii="Cambria" w:eastAsia="Calibri" w:hAnsi="Cambria"/>
              </w:rPr>
              <w:t>A</w:t>
            </w:r>
          </w:p>
        </w:tc>
        <w:tc>
          <w:tcPr>
            <w:tcW w:w="1168" w:type="dxa"/>
          </w:tcPr>
          <w:p w:rsidR="00A958F0" w:rsidRDefault="00450800">
            <w:pPr>
              <w:spacing w:after="0" w:line="240" w:lineRule="auto"/>
              <w:rPr>
                <w:rFonts w:ascii="Cambria" w:hAnsi="Cambria"/>
              </w:rPr>
            </w:pPr>
            <w:r>
              <w:rPr>
                <w:rFonts w:ascii="Cambria" w:eastAsia="Calibri" w:hAnsi="Cambria"/>
              </w:rPr>
              <w:t>B2</w:t>
            </w:r>
          </w:p>
        </w:tc>
        <w:tc>
          <w:tcPr>
            <w:tcW w:w="964" w:type="dxa"/>
          </w:tcPr>
          <w:p w:rsidR="00A958F0" w:rsidRDefault="00450800">
            <w:pPr>
              <w:spacing w:after="0" w:line="240" w:lineRule="auto"/>
              <w:rPr>
                <w:rFonts w:ascii="Cambria" w:hAnsi="Cambria"/>
              </w:rPr>
            </w:pPr>
            <w:r>
              <w:rPr>
                <w:rFonts w:ascii="Cambria" w:eastAsia="Calibri" w:hAnsi="Cambria"/>
              </w:rPr>
              <w:t>6</w:t>
            </w:r>
          </w:p>
        </w:tc>
        <w:tc>
          <w:tcPr>
            <w:tcW w:w="1077" w:type="dxa"/>
          </w:tcPr>
          <w:p w:rsidR="00A958F0" w:rsidRDefault="00450800">
            <w:pPr>
              <w:spacing w:after="0" w:line="240" w:lineRule="auto"/>
              <w:rPr>
                <w:rFonts w:ascii="Cambria" w:hAnsi="Cambria"/>
              </w:rPr>
            </w:pPr>
            <w:r>
              <w:rPr>
                <w:rFonts w:ascii="Cambria" w:eastAsia="Calibri" w:hAnsi="Cambria"/>
              </w:rPr>
              <w:t>Bachelor</w:t>
            </w:r>
          </w:p>
        </w:tc>
        <w:tc>
          <w:tcPr>
            <w:tcW w:w="2778" w:type="dxa"/>
          </w:tcPr>
          <w:p w:rsidR="00A958F0" w:rsidRDefault="00450800">
            <w:pPr>
              <w:spacing w:after="0" w:line="240" w:lineRule="auto"/>
              <w:rPr>
                <w:rFonts w:ascii="Cambria" w:hAnsi="Cambria"/>
              </w:rPr>
            </w:pPr>
            <w:r>
              <w:rPr>
                <w:rFonts w:ascii="Cambria" w:eastAsia="Calibri" w:hAnsi="Cambria"/>
              </w:rPr>
              <w:t xml:space="preserve">The course Theory and Methodology of </w:t>
            </w:r>
          </w:p>
          <w:p w:rsidR="00A958F0" w:rsidRDefault="00450800">
            <w:pPr>
              <w:spacing w:after="0" w:line="240" w:lineRule="auto"/>
              <w:rPr>
                <w:rFonts w:ascii="Cambria" w:hAnsi="Cambria"/>
              </w:rPr>
            </w:pPr>
            <w:r>
              <w:rPr>
                <w:rFonts w:ascii="Cambria" w:eastAsia="Calibri" w:hAnsi="Cambria"/>
              </w:rPr>
              <w:t xml:space="preserve">Physical Education (PART I) aims to acquaint </w:t>
            </w:r>
          </w:p>
          <w:p w:rsidR="00A958F0" w:rsidRDefault="00450800">
            <w:pPr>
              <w:spacing w:after="0" w:line="240" w:lineRule="auto"/>
              <w:rPr>
                <w:rFonts w:ascii="Cambria" w:hAnsi="Cambria"/>
              </w:rPr>
            </w:pPr>
            <w:r>
              <w:rPr>
                <w:rFonts w:ascii="Cambria" w:eastAsia="Calibri" w:hAnsi="Cambria"/>
              </w:rPr>
              <w:t xml:space="preserve">students majoring in Pedagogy of Physical </w:t>
            </w:r>
          </w:p>
          <w:p w:rsidR="00A958F0" w:rsidRDefault="00450800">
            <w:pPr>
              <w:spacing w:after="0" w:line="240" w:lineRule="auto"/>
              <w:rPr>
                <w:rFonts w:ascii="Cambria" w:hAnsi="Cambria"/>
              </w:rPr>
            </w:pPr>
            <w:r>
              <w:rPr>
                <w:rFonts w:ascii="Cambria" w:eastAsia="Calibri" w:hAnsi="Cambria"/>
              </w:rPr>
              <w:t xml:space="preserve">Education with the general theoretical </w:t>
            </w:r>
          </w:p>
          <w:p w:rsidR="00A958F0" w:rsidRDefault="00450800">
            <w:pPr>
              <w:spacing w:after="0" w:line="240" w:lineRule="auto"/>
              <w:rPr>
                <w:rFonts w:ascii="Cambria" w:hAnsi="Cambria"/>
              </w:rPr>
            </w:pPr>
            <w:r>
              <w:rPr>
                <w:rFonts w:ascii="Cambria" w:eastAsia="Calibri" w:hAnsi="Cambria"/>
              </w:rPr>
              <w:t xml:space="preserve">foundations of the theory of physical </w:t>
            </w:r>
          </w:p>
          <w:p w:rsidR="00A958F0" w:rsidRDefault="00450800">
            <w:pPr>
              <w:spacing w:after="0" w:line="240" w:lineRule="auto"/>
              <w:rPr>
                <w:rFonts w:ascii="Cambria" w:hAnsi="Cambria"/>
              </w:rPr>
            </w:pPr>
            <w:r>
              <w:rPr>
                <w:rFonts w:ascii="Cambria" w:eastAsia="Calibri" w:hAnsi="Cambria"/>
              </w:rPr>
              <w:t xml:space="preserve">education. Provides basic knowledge of the </w:t>
            </w:r>
          </w:p>
          <w:p w:rsidR="00A958F0" w:rsidRDefault="00450800">
            <w:pPr>
              <w:spacing w:after="0" w:line="240" w:lineRule="auto"/>
              <w:rPr>
                <w:rFonts w:ascii="Cambria" w:hAnsi="Cambria"/>
              </w:rPr>
            </w:pPr>
            <w:r>
              <w:rPr>
                <w:rFonts w:ascii="Cambria" w:eastAsia="Calibri" w:hAnsi="Cambria"/>
              </w:rPr>
              <w:t xml:space="preserve">theory of physical education. Introduces </w:t>
            </w:r>
          </w:p>
          <w:p w:rsidR="00A958F0" w:rsidRDefault="00450800">
            <w:pPr>
              <w:spacing w:after="0" w:line="240" w:lineRule="auto"/>
              <w:rPr>
                <w:rFonts w:ascii="Cambria" w:hAnsi="Cambria"/>
              </w:rPr>
            </w:pPr>
            <w:r>
              <w:rPr>
                <w:rFonts w:ascii="Cambria" w:eastAsia="Calibri" w:hAnsi="Cambria"/>
              </w:rPr>
              <w:t xml:space="preserve">students to the basic tools, organizational </w:t>
            </w:r>
          </w:p>
          <w:p w:rsidR="00A958F0" w:rsidRDefault="00450800">
            <w:pPr>
              <w:spacing w:after="0" w:line="240" w:lineRule="auto"/>
              <w:rPr>
                <w:rFonts w:ascii="Cambria" w:hAnsi="Cambria"/>
              </w:rPr>
            </w:pPr>
            <w:r>
              <w:rPr>
                <w:rFonts w:ascii="Cambria" w:eastAsia="Calibri" w:hAnsi="Cambria"/>
              </w:rPr>
              <w:t xml:space="preserve">and methodological forms, principles and </w:t>
            </w:r>
          </w:p>
          <w:p w:rsidR="00A958F0" w:rsidRDefault="00450800">
            <w:pPr>
              <w:spacing w:after="0" w:line="240" w:lineRule="auto"/>
              <w:rPr>
                <w:rFonts w:ascii="Cambria" w:hAnsi="Cambria"/>
              </w:rPr>
            </w:pPr>
            <w:r>
              <w:rPr>
                <w:rFonts w:ascii="Cambria" w:eastAsia="Calibri" w:hAnsi="Cambria"/>
              </w:rPr>
              <w:t xml:space="preserve">methods of work in physical education and </w:t>
            </w:r>
          </w:p>
          <w:p w:rsidR="00A958F0" w:rsidRDefault="00450800">
            <w:pPr>
              <w:spacing w:after="0" w:line="240" w:lineRule="auto"/>
              <w:rPr>
                <w:rFonts w:ascii="Cambria" w:hAnsi="Cambria"/>
              </w:rPr>
            </w:pPr>
            <w:r>
              <w:rPr>
                <w:rFonts w:ascii="Cambria" w:eastAsia="Calibri" w:hAnsi="Cambria"/>
              </w:rPr>
              <w:t>sports.</w:t>
            </w:r>
          </w:p>
        </w:tc>
      </w:tr>
      <w:tr w:rsidR="00A958F0" w:rsidTr="00450800">
        <w:tc>
          <w:tcPr>
            <w:tcW w:w="1731" w:type="dxa"/>
          </w:tcPr>
          <w:p w:rsidR="00A958F0" w:rsidRDefault="00450800">
            <w:pPr>
              <w:spacing w:after="0" w:line="240" w:lineRule="auto"/>
              <w:rPr>
                <w:rFonts w:ascii="Cambria" w:hAnsi="Cambria"/>
              </w:rPr>
            </w:pPr>
            <w:r>
              <w:rPr>
                <w:rFonts w:ascii="Cambria" w:eastAsia="Calibri" w:hAnsi="Cambria"/>
              </w:rPr>
              <w:t xml:space="preserve">13. Theory and </w:t>
            </w:r>
          </w:p>
          <w:p w:rsidR="00A958F0" w:rsidRDefault="00450800">
            <w:pPr>
              <w:spacing w:after="0" w:line="240" w:lineRule="auto"/>
              <w:rPr>
                <w:rFonts w:ascii="Cambria" w:hAnsi="Cambria"/>
              </w:rPr>
            </w:pPr>
            <w:r>
              <w:rPr>
                <w:rFonts w:ascii="Cambria" w:eastAsia="Calibri" w:hAnsi="Cambria"/>
              </w:rPr>
              <w:t xml:space="preserve">Methodology of </w:t>
            </w:r>
          </w:p>
          <w:p w:rsidR="00A958F0" w:rsidRDefault="00450800">
            <w:pPr>
              <w:spacing w:after="0" w:line="240" w:lineRule="auto"/>
              <w:rPr>
                <w:rFonts w:ascii="Cambria" w:hAnsi="Cambria"/>
              </w:rPr>
            </w:pPr>
            <w:r>
              <w:rPr>
                <w:rFonts w:ascii="Cambria" w:eastAsia="Calibri" w:hAnsi="Cambria"/>
              </w:rPr>
              <w:t xml:space="preserve">Physical </w:t>
            </w:r>
          </w:p>
          <w:p w:rsidR="00A958F0" w:rsidRDefault="00450800">
            <w:pPr>
              <w:spacing w:after="0" w:line="240" w:lineRule="auto"/>
              <w:rPr>
                <w:rFonts w:ascii="Cambria" w:hAnsi="Cambria"/>
              </w:rPr>
            </w:pPr>
            <w:r>
              <w:rPr>
                <w:rFonts w:ascii="Cambria" w:eastAsia="Calibri" w:hAnsi="Cambria"/>
              </w:rPr>
              <w:t>Education part II</w:t>
            </w:r>
          </w:p>
        </w:tc>
        <w:tc>
          <w:tcPr>
            <w:tcW w:w="1388" w:type="dxa"/>
          </w:tcPr>
          <w:p w:rsidR="00A958F0" w:rsidRDefault="00450800">
            <w:pPr>
              <w:spacing w:after="0" w:line="240" w:lineRule="auto"/>
              <w:rPr>
                <w:rFonts w:ascii="Cambria" w:hAnsi="Cambria"/>
              </w:rPr>
            </w:pPr>
            <w:r>
              <w:rPr>
                <w:rFonts w:ascii="Cambria" w:eastAsia="Calibri" w:hAnsi="Cambria"/>
              </w:rPr>
              <w:t xml:space="preserve">Assoc. Prof. </w:t>
            </w:r>
          </w:p>
          <w:p w:rsidR="00A958F0" w:rsidRDefault="00450800">
            <w:pPr>
              <w:spacing w:after="0" w:line="240" w:lineRule="auto"/>
              <w:rPr>
                <w:rFonts w:ascii="Cambria" w:hAnsi="Cambria"/>
              </w:rPr>
            </w:pPr>
            <w:proofErr w:type="spellStart"/>
            <w:r>
              <w:rPr>
                <w:rFonts w:ascii="Cambria" w:eastAsia="Calibri" w:hAnsi="Cambria"/>
              </w:rPr>
              <w:t>Silvana</w:t>
            </w:r>
            <w:proofErr w:type="spellEnd"/>
            <w:r>
              <w:rPr>
                <w:rFonts w:ascii="Cambria" w:eastAsia="Calibri" w:hAnsi="Cambria"/>
              </w:rPr>
              <w:t xml:space="preserve"> </w:t>
            </w:r>
          </w:p>
          <w:p w:rsidR="00A958F0" w:rsidRDefault="00450800">
            <w:pPr>
              <w:spacing w:after="0" w:line="240" w:lineRule="auto"/>
              <w:rPr>
                <w:rFonts w:ascii="Cambria" w:hAnsi="Cambria"/>
              </w:rPr>
            </w:pPr>
            <w:proofErr w:type="spellStart"/>
            <w:r>
              <w:rPr>
                <w:rFonts w:ascii="Cambria" w:eastAsia="Calibri" w:hAnsi="Cambria"/>
              </w:rPr>
              <w:t>Boeva</w:t>
            </w:r>
            <w:proofErr w:type="spellEnd"/>
            <w:r>
              <w:rPr>
                <w:rFonts w:ascii="Cambria" w:eastAsia="Calibri" w:hAnsi="Cambria"/>
              </w:rPr>
              <w:t>, PhD</w:t>
            </w:r>
          </w:p>
        </w:tc>
        <w:tc>
          <w:tcPr>
            <w:tcW w:w="1099" w:type="dxa"/>
          </w:tcPr>
          <w:p w:rsidR="00A958F0" w:rsidRDefault="00450800">
            <w:pPr>
              <w:spacing w:after="0" w:line="240" w:lineRule="auto"/>
              <w:rPr>
                <w:rFonts w:ascii="Cambria" w:hAnsi="Cambria"/>
              </w:rPr>
            </w:pPr>
            <w:r>
              <w:rPr>
                <w:rFonts w:ascii="Cambria" w:eastAsia="Calibri" w:hAnsi="Cambria"/>
              </w:rPr>
              <w:t>S</w:t>
            </w:r>
          </w:p>
        </w:tc>
        <w:tc>
          <w:tcPr>
            <w:tcW w:w="1168" w:type="dxa"/>
          </w:tcPr>
          <w:p w:rsidR="00A958F0" w:rsidRDefault="00450800">
            <w:pPr>
              <w:spacing w:after="0" w:line="240" w:lineRule="auto"/>
              <w:rPr>
                <w:rFonts w:ascii="Cambria" w:hAnsi="Cambria"/>
              </w:rPr>
            </w:pPr>
            <w:r>
              <w:rPr>
                <w:rFonts w:ascii="Cambria" w:eastAsia="Calibri" w:hAnsi="Cambria"/>
              </w:rPr>
              <w:t>B2</w:t>
            </w:r>
          </w:p>
        </w:tc>
        <w:tc>
          <w:tcPr>
            <w:tcW w:w="964" w:type="dxa"/>
          </w:tcPr>
          <w:p w:rsidR="00A958F0" w:rsidRDefault="00450800">
            <w:pPr>
              <w:spacing w:after="0" w:line="240" w:lineRule="auto"/>
              <w:rPr>
                <w:rFonts w:ascii="Cambria" w:hAnsi="Cambria"/>
              </w:rPr>
            </w:pPr>
            <w:r>
              <w:rPr>
                <w:rFonts w:ascii="Cambria" w:eastAsia="Calibri" w:hAnsi="Cambria"/>
              </w:rPr>
              <w:t>6</w:t>
            </w:r>
          </w:p>
        </w:tc>
        <w:tc>
          <w:tcPr>
            <w:tcW w:w="1077" w:type="dxa"/>
          </w:tcPr>
          <w:p w:rsidR="00A958F0" w:rsidRDefault="00450800">
            <w:pPr>
              <w:spacing w:after="0" w:line="240" w:lineRule="auto"/>
              <w:rPr>
                <w:rFonts w:ascii="Cambria" w:hAnsi="Cambria"/>
              </w:rPr>
            </w:pPr>
            <w:r>
              <w:rPr>
                <w:rFonts w:ascii="Cambria" w:eastAsia="Calibri" w:hAnsi="Cambria"/>
              </w:rPr>
              <w:t>Bachelor</w:t>
            </w:r>
          </w:p>
        </w:tc>
        <w:tc>
          <w:tcPr>
            <w:tcW w:w="2778" w:type="dxa"/>
          </w:tcPr>
          <w:p w:rsidR="00A958F0" w:rsidRDefault="00450800">
            <w:pPr>
              <w:spacing w:after="0" w:line="240" w:lineRule="auto"/>
              <w:rPr>
                <w:rFonts w:ascii="Cambria" w:hAnsi="Cambria"/>
              </w:rPr>
            </w:pPr>
            <w:r>
              <w:rPr>
                <w:rFonts w:ascii="Cambria" w:eastAsia="Calibri" w:hAnsi="Cambria"/>
              </w:rPr>
              <w:t xml:space="preserve">The course Theory and Methodology of </w:t>
            </w:r>
          </w:p>
          <w:p w:rsidR="00A958F0" w:rsidRDefault="00450800">
            <w:pPr>
              <w:spacing w:after="0" w:line="240" w:lineRule="auto"/>
              <w:rPr>
                <w:rFonts w:ascii="Cambria" w:hAnsi="Cambria"/>
              </w:rPr>
            </w:pPr>
            <w:r>
              <w:rPr>
                <w:rFonts w:ascii="Cambria" w:eastAsia="Calibri" w:hAnsi="Cambria"/>
              </w:rPr>
              <w:t xml:space="preserve">Physical Education (PART II) aims to acquaint </w:t>
            </w:r>
          </w:p>
          <w:p w:rsidR="00A958F0" w:rsidRDefault="00450800">
            <w:pPr>
              <w:spacing w:after="0" w:line="240" w:lineRule="auto"/>
              <w:rPr>
                <w:rFonts w:ascii="Cambria" w:hAnsi="Cambria"/>
              </w:rPr>
            </w:pPr>
            <w:r>
              <w:rPr>
                <w:rFonts w:ascii="Cambria" w:eastAsia="Calibri" w:hAnsi="Cambria"/>
              </w:rPr>
              <w:t xml:space="preserve">students majoring in "Pedagogy of Physical </w:t>
            </w:r>
          </w:p>
          <w:p w:rsidR="00A958F0" w:rsidRDefault="00450800">
            <w:pPr>
              <w:spacing w:after="0" w:line="240" w:lineRule="auto"/>
              <w:rPr>
                <w:rFonts w:ascii="Cambria" w:hAnsi="Cambria"/>
              </w:rPr>
            </w:pPr>
            <w:r>
              <w:rPr>
                <w:rFonts w:ascii="Cambria" w:eastAsia="Calibri" w:hAnsi="Cambria"/>
              </w:rPr>
              <w:t xml:space="preserve">Education" with the content of physical </w:t>
            </w:r>
          </w:p>
          <w:p w:rsidR="00A958F0" w:rsidRDefault="00450800">
            <w:pPr>
              <w:spacing w:after="0" w:line="240" w:lineRule="auto"/>
              <w:rPr>
                <w:rFonts w:ascii="Cambria" w:hAnsi="Cambria"/>
              </w:rPr>
            </w:pPr>
            <w:r>
              <w:rPr>
                <w:rFonts w:ascii="Cambria" w:eastAsia="Calibri" w:hAnsi="Cambria"/>
              </w:rPr>
              <w:t xml:space="preserve">education and sports in secondary school. </w:t>
            </w:r>
          </w:p>
          <w:p w:rsidR="00A958F0" w:rsidRDefault="00450800">
            <w:pPr>
              <w:spacing w:after="0" w:line="240" w:lineRule="auto"/>
              <w:rPr>
                <w:rFonts w:ascii="Cambria" w:hAnsi="Cambria"/>
              </w:rPr>
            </w:pPr>
            <w:r>
              <w:rPr>
                <w:rFonts w:ascii="Cambria" w:eastAsia="Calibri" w:hAnsi="Cambria"/>
              </w:rPr>
              <w:t xml:space="preserve">Provides basic methodological knowledge </w:t>
            </w:r>
          </w:p>
          <w:p w:rsidR="00A958F0" w:rsidRDefault="00450800">
            <w:pPr>
              <w:spacing w:after="0" w:line="240" w:lineRule="auto"/>
              <w:rPr>
                <w:rFonts w:ascii="Cambria" w:hAnsi="Cambria"/>
              </w:rPr>
            </w:pPr>
            <w:r>
              <w:rPr>
                <w:rFonts w:ascii="Cambria" w:eastAsia="Calibri" w:hAnsi="Cambria"/>
              </w:rPr>
              <w:t xml:space="preserve">for the way of teaching in the different </w:t>
            </w:r>
          </w:p>
          <w:p w:rsidR="00A958F0" w:rsidRDefault="00450800">
            <w:pPr>
              <w:spacing w:after="0" w:line="240" w:lineRule="auto"/>
              <w:rPr>
                <w:rFonts w:ascii="Cambria" w:hAnsi="Cambria"/>
              </w:rPr>
            </w:pPr>
            <w:r>
              <w:rPr>
                <w:rFonts w:ascii="Cambria" w:eastAsia="Calibri" w:hAnsi="Cambria"/>
              </w:rPr>
              <w:t xml:space="preserve">thematic areas of the subject Physical </w:t>
            </w:r>
          </w:p>
          <w:p w:rsidR="00A958F0" w:rsidRDefault="00450800">
            <w:pPr>
              <w:spacing w:after="0" w:line="240" w:lineRule="auto"/>
              <w:rPr>
                <w:rFonts w:ascii="Cambria" w:hAnsi="Cambria"/>
              </w:rPr>
            </w:pPr>
            <w:r>
              <w:rPr>
                <w:rFonts w:ascii="Cambria" w:eastAsia="Calibri" w:hAnsi="Cambria"/>
              </w:rPr>
              <w:t xml:space="preserve">Education and Sports in the different levels </w:t>
            </w:r>
          </w:p>
          <w:p w:rsidR="00A958F0" w:rsidRDefault="00450800">
            <w:pPr>
              <w:spacing w:after="0" w:line="240" w:lineRule="auto"/>
              <w:rPr>
                <w:rFonts w:ascii="Cambria" w:hAnsi="Cambria"/>
              </w:rPr>
            </w:pPr>
            <w:r>
              <w:rPr>
                <w:rFonts w:ascii="Cambria" w:eastAsia="Calibri" w:hAnsi="Cambria"/>
              </w:rPr>
              <w:t>of the educational system.</w:t>
            </w:r>
          </w:p>
        </w:tc>
      </w:tr>
      <w:tr w:rsidR="00A958F0" w:rsidTr="00450800">
        <w:tc>
          <w:tcPr>
            <w:tcW w:w="1731" w:type="dxa"/>
          </w:tcPr>
          <w:p w:rsidR="00A958F0" w:rsidRDefault="00450800">
            <w:pPr>
              <w:spacing w:after="0" w:line="240" w:lineRule="auto"/>
              <w:rPr>
                <w:rFonts w:ascii="Cambria" w:hAnsi="Cambria"/>
              </w:rPr>
            </w:pPr>
            <w:r>
              <w:rPr>
                <w:rFonts w:ascii="Cambria" w:eastAsia="Calibri" w:hAnsi="Cambria"/>
              </w:rPr>
              <w:t xml:space="preserve">14. Sports medicine </w:t>
            </w:r>
          </w:p>
          <w:p w:rsidR="00A958F0" w:rsidRDefault="00450800">
            <w:pPr>
              <w:spacing w:after="0" w:line="240" w:lineRule="auto"/>
              <w:rPr>
                <w:rFonts w:ascii="Cambria" w:hAnsi="Cambria"/>
              </w:rPr>
            </w:pPr>
            <w:r>
              <w:rPr>
                <w:rFonts w:ascii="Cambria" w:eastAsia="Calibri" w:hAnsi="Cambria"/>
              </w:rPr>
              <w:t>and Hygiene</w:t>
            </w:r>
          </w:p>
        </w:tc>
        <w:tc>
          <w:tcPr>
            <w:tcW w:w="1388" w:type="dxa"/>
          </w:tcPr>
          <w:p w:rsidR="00A958F0" w:rsidRDefault="00450800">
            <w:pPr>
              <w:spacing w:after="0" w:line="240" w:lineRule="auto"/>
              <w:rPr>
                <w:rFonts w:ascii="Cambria" w:hAnsi="Cambria"/>
              </w:rPr>
            </w:pPr>
            <w:r>
              <w:rPr>
                <w:rFonts w:ascii="Cambria" w:eastAsia="Calibri" w:hAnsi="Cambria"/>
              </w:rPr>
              <w:t>Assoc. Prof.</w:t>
            </w:r>
          </w:p>
          <w:p w:rsidR="00A958F0" w:rsidRDefault="00450800">
            <w:pPr>
              <w:spacing w:after="0" w:line="240" w:lineRule="auto"/>
              <w:rPr>
                <w:rFonts w:ascii="Cambria" w:hAnsi="Cambria"/>
              </w:rPr>
            </w:pPr>
            <w:r>
              <w:rPr>
                <w:rFonts w:ascii="Cambria" w:eastAsia="Calibri" w:hAnsi="Cambria"/>
              </w:rPr>
              <w:t>Martin</w:t>
            </w:r>
          </w:p>
          <w:p w:rsidR="00A958F0" w:rsidRDefault="00450800">
            <w:pPr>
              <w:spacing w:after="0" w:line="240" w:lineRule="auto"/>
              <w:rPr>
                <w:rFonts w:ascii="Cambria" w:hAnsi="Cambria"/>
              </w:rPr>
            </w:pPr>
            <w:proofErr w:type="spellStart"/>
            <w:r>
              <w:rPr>
                <w:rFonts w:ascii="Cambria" w:eastAsia="Calibri" w:hAnsi="Cambria"/>
              </w:rPr>
              <w:t>Margaritov</w:t>
            </w:r>
            <w:proofErr w:type="spellEnd"/>
            <w:r>
              <w:rPr>
                <w:rFonts w:ascii="Cambria" w:eastAsia="Calibri" w:hAnsi="Cambria"/>
              </w:rPr>
              <w:t>,</w:t>
            </w:r>
          </w:p>
          <w:p w:rsidR="00A958F0" w:rsidRDefault="00450800">
            <w:pPr>
              <w:spacing w:after="0" w:line="240" w:lineRule="auto"/>
              <w:rPr>
                <w:rFonts w:ascii="Cambria" w:hAnsi="Cambria"/>
              </w:rPr>
            </w:pPr>
            <w:r>
              <w:rPr>
                <w:rFonts w:ascii="Cambria" w:eastAsia="Calibri" w:hAnsi="Cambria"/>
              </w:rPr>
              <w:t>PhD</w:t>
            </w:r>
          </w:p>
        </w:tc>
        <w:tc>
          <w:tcPr>
            <w:tcW w:w="1099" w:type="dxa"/>
          </w:tcPr>
          <w:p w:rsidR="00A958F0" w:rsidRDefault="00450800">
            <w:pPr>
              <w:spacing w:after="0" w:line="240" w:lineRule="auto"/>
              <w:rPr>
                <w:rFonts w:ascii="Cambria" w:hAnsi="Cambria"/>
              </w:rPr>
            </w:pPr>
            <w:r>
              <w:rPr>
                <w:rFonts w:ascii="Cambria" w:eastAsia="Calibri" w:hAnsi="Cambria"/>
              </w:rPr>
              <w:t>S</w:t>
            </w:r>
          </w:p>
        </w:tc>
        <w:tc>
          <w:tcPr>
            <w:tcW w:w="1168" w:type="dxa"/>
          </w:tcPr>
          <w:p w:rsidR="00A958F0" w:rsidRDefault="00450800">
            <w:pPr>
              <w:spacing w:after="0" w:line="240" w:lineRule="auto"/>
              <w:rPr>
                <w:rFonts w:ascii="Cambria" w:hAnsi="Cambria"/>
              </w:rPr>
            </w:pPr>
            <w:r>
              <w:rPr>
                <w:rFonts w:ascii="Cambria" w:eastAsia="Calibri" w:hAnsi="Cambria"/>
              </w:rPr>
              <w:t>B2</w:t>
            </w:r>
          </w:p>
        </w:tc>
        <w:tc>
          <w:tcPr>
            <w:tcW w:w="964" w:type="dxa"/>
          </w:tcPr>
          <w:p w:rsidR="00A958F0" w:rsidRDefault="00450800">
            <w:pPr>
              <w:spacing w:after="0" w:line="240" w:lineRule="auto"/>
              <w:rPr>
                <w:rFonts w:ascii="Cambria" w:hAnsi="Cambria"/>
              </w:rPr>
            </w:pPr>
            <w:r>
              <w:rPr>
                <w:rFonts w:ascii="Cambria" w:eastAsia="Calibri" w:hAnsi="Cambria"/>
              </w:rPr>
              <w:t>8</w:t>
            </w:r>
          </w:p>
        </w:tc>
        <w:tc>
          <w:tcPr>
            <w:tcW w:w="1077" w:type="dxa"/>
          </w:tcPr>
          <w:p w:rsidR="00A958F0" w:rsidRDefault="00450800">
            <w:pPr>
              <w:spacing w:after="0" w:line="240" w:lineRule="auto"/>
              <w:rPr>
                <w:rFonts w:ascii="Cambria" w:hAnsi="Cambria"/>
              </w:rPr>
            </w:pPr>
            <w:r>
              <w:rPr>
                <w:rFonts w:ascii="Cambria" w:eastAsia="Calibri" w:hAnsi="Cambria"/>
              </w:rPr>
              <w:t>Bachelor</w:t>
            </w:r>
          </w:p>
        </w:tc>
        <w:tc>
          <w:tcPr>
            <w:tcW w:w="2778" w:type="dxa"/>
          </w:tcPr>
          <w:p w:rsidR="00A958F0" w:rsidRDefault="00450800">
            <w:pPr>
              <w:spacing w:after="0" w:line="240" w:lineRule="auto"/>
              <w:rPr>
                <w:rFonts w:ascii="Cambria" w:hAnsi="Cambria"/>
              </w:rPr>
            </w:pPr>
            <w:r>
              <w:rPr>
                <w:rFonts w:ascii="Cambria" w:eastAsia="Calibri" w:hAnsi="Cambria"/>
              </w:rPr>
              <w:t>Sports medicine</w:t>
            </w:r>
            <w:r>
              <w:rPr>
                <w:rFonts w:ascii="Cambria" w:eastAsia="Calibri" w:hAnsi="Cambria"/>
              </w:rPr>
              <w:t xml:space="preserve"> and hygiene. The health of </w:t>
            </w:r>
          </w:p>
          <w:p w:rsidR="00A958F0" w:rsidRDefault="00450800">
            <w:pPr>
              <w:spacing w:after="0" w:line="240" w:lineRule="auto"/>
              <w:rPr>
                <w:rFonts w:ascii="Cambria" w:hAnsi="Cambria"/>
              </w:rPr>
            </w:pPr>
            <w:r>
              <w:rPr>
                <w:rFonts w:ascii="Cambria" w:eastAsia="Calibri" w:hAnsi="Cambria"/>
              </w:rPr>
              <w:t xml:space="preserve">the human is an integral indicator expressing </w:t>
            </w:r>
          </w:p>
          <w:p w:rsidR="00A958F0" w:rsidRDefault="00450800">
            <w:pPr>
              <w:spacing w:after="0" w:line="240" w:lineRule="auto"/>
              <w:rPr>
                <w:rFonts w:ascii="Cambria" w:hAnsi="Cambria"/>
              </w:rPr>
            </w:pPr>
            <w:r>
              <w:rPr>
                <w:rFonts w:ascii="Cambria" w:eastAsia="Calibri" w:hAnsi="Cambria"/>
              </w:rPr>
              <w:lastRenderedPageBreak/>
              <w:t>his physical, mental and social well</w:t>
            </w:r>
          </w:p>
          <w:p w:rsidR="00A958F0" w:rsidRDefault="00450800">
            <w:pPr>
              <w:spacing w:after="0" w:line="240" w:lineRule="auto"/>
              <w:rPr>
                <w:rFonts w:ascii="Cambria" w:hAnsi="Cambria"/>
              </w:rPr>
            </w:pPr>
            <w:r>
              <w:rPr>
                <w:rFonts w:ascii="Cambria" w:eastAsia="Calibri" w:hAnsi="Cambria"/>
              </w:rPr>
              <w:t xml:space="preserve">-being. It </w:t>
            </w:r>
          </w:p>
          <w:p w:rsidR="00A958F0" w:rsidRDefault="00450800">
            <w:pPr>
              <w:spacing w:after="0" w:line="240" w:lineRule="auto"/>
              <w:rPr>
                <w:rFonts w:ascii="Cambria" w:hAnsi="Cambria"/>
              </w:rPr>
            </w:pPr>
            <w:r>
              <w:rPr>
                <w:rFonts w:ascii="Cambria" w:eastAsia="Calibri" w:hAnsi="Cambria"/>
              </w:rPr>
              <w:t xml:space="preserve">requires the formation of a free, socially </w:t>
            </w:r>
          </w:p>
          <w:p w:rsidR="00A958F0" w:rsidRDefault="00450800">
            <w:pPr>
              <w:spacing w:after="0" w:line="240" w:lineRule="auto"/>
              <w:rPr>
                <w:rFonts w:ascii="Cambria" w:hAnsi="Cambria"/>
              </w:rPr>
            </w:pPr>
            <w:r>
              <w:rPr>
                <w:rFonts w:ascii="Cambria" w:eastAsia="Calibri" w:hAnsi="Cambria"/>
              </w:rPr>
              <w:t xml:space="preserve">harmonious way of life, in which physical </w:t>
            </w:r>
          </w:p>
          <w:p w:rsidR="00A958F0" w:rsidRDefault="00450800">
            <w:pPr>
              <w:spacing w:after="0" w:line="240" w:lineRule="auto"/>
              <w:rPr>
                <w:rFonts w:ascii="Cambria" w:hAnsi="Cambria"/>
              </w:rPr>
            </w:pPr>
            <w:r>
              <w:rPr>
                <w:rFonts w:ascii="Cambria" w:eastAsia="Calibri" w:hAnsi="Cambria"/>
              </w:rPr>
              <w:t>education and sports play an important role.</w:t>
            </w:r>
          </w:p>
          <w:p w:rsidR="00A958F0" w:rsidRDefault="00450800">
            <w:pPr>
              <w:spacing w:after="0" w:line="240" w:lineRule="auto"/>
              <w:rPr>
                <w:rFonts w:ascii="Cambria" w:hAnsi="Cambria"/>
              </w:rPr>
            </w:pPr>
            <w:r>
              <w:rPr>
                <w:rFonts w:ascii="Cambria" w:eastAsia="Calibri" w:hAnsi="Cambria"/>
              </w:rPr>
              <w:t xml:space="preserve">Sports medicine is a new field in medical </w:t>
            </w:r>
          </w:p>
          <w:p w:rsidR="00A958F0" w:rsidRDefault="00450800">
            <w:pPr>
              <w:spacing w:after="0" w:line="240" w:lineRule="auto"/>
              <w:rPr>
                <w:rFonts w:ascii="Cambria" w:hAnsi="Cambria"/>
              </w:rPr>
            </w:pPr>
            <w:r>
              <w:rPr>
                <w:rFonts w:ascii="Cambria" w:eastAsia="Calibri" w:hAnsi="Cambria"/>
              </w:rPr>
              <w:t xml:space="preserve">science and practice. It is meant to promote </w:t>
            </w:r>
          </w:p>
          <w:p w:rsidR="00A958F0" w:rsidRDefault="00450800">
            <w:pPr>
              <w:spacing w:after="0" w:line="240" w:lineRule="auto"/>
              <w:rPr>
                <w:rFonts w:ascii="Cambria" w:hAnsi="Cambria"/>
              </w:rPr>
            </w:pPr>
            <w:r>
              <w:rPr>
                <w:rFonts w:ascii="Cambria" w:eastAsia="Calibri" w:hAnsi="Cambria"/>
              </w:rPr>
              <w:t xml:space="preserve">the proper physical development of </w:t>
            </w:r>
          </w:p>
          <w:p w:rsidR="00A958F0" w:rsidRDefault="00450800">
            <w:pPr>
              <w:spacing w:after="0" w:line="240" w:lineRule="auto"/>
              <w:rPr>
                <w:rFonts w:ascii="Cambria" w:hAnsi="Cambria"/>
              </w:rPr>
            </w:pPr>
            <w:r>
              <w:rPr>
                <w:rFonts w:ascii="Cambria" w:eastAsia="Calibri" w:hAnsi="Cambria"/>
              </w:rPr>
              <w:t xml:space="preserve">adolescents, to assess changes in the </w:t>
            </w:r>
          </w:p>
          <w:p w:rsidR="00A958F0" w:rsidRDefault="00450800">
            <w:pPr>
              <w:spacing w:after="0" w:line="240" w:lineRule="auto"/>
              <w:rPr>
                <w:rFonts w:ascii="Cambria" w:hAnsi="Cambria"/>
              </w:rPr>
            </w:pPr>
            <w:r>
              <w:rPr>
                <w:rFonts w:ascii="Cambria" w:eastAsia="Calibri" w:hAnsi="Cambria"/>
              </w:rPr>
              <w:t xml:space="preserve">functional state of the individual, to conduct </w:t>
            </w:r>
          </w:p>
          <w:p w:rsidR="00A958F0" w:rsidRDefault="00450800">
            <w:pPr>
              <w:spacing w:after="0" w:line="240" w:lineRule="auto"/>
              <w:rPr>
                <w:rFonts w:ascii="Cambria" w:hAnsi="Cambria"/>
              </w:rPr>
            </w:pPr>
            <w:r>
              <w:rPr>
                <w:rFonts w:ascii="Cambria" w:eastAsia="Calibri" w:hAnsi="Cambria"/>
              </w:rPr>
              <w:t xml:space="preserve">rehabilitation, treatment and prevention </w:t>
            </w:r>
          </w:p>
          <w:p w:rsidR="00A958F0" w:rsidRDefault="00450800">
            <w:pPr>
              <w:spacing w:after="0" w:line="240" w:lineRule="auto"/>
              <w:rPr>
                <w:rFonts w:ascii="Cambria" w:hAnsi="Cambria"/>
              </w:rPr>
            </w:pPr>
            <w:r>
              <w:rPr>
                <w:rFonts w:ascii="Cambria" w:eastAsia="Calibri" w:hAnsi="Cambria"/>
              </w:rPr>
              <w:t>a</w:t>
            </w:r>
            <w:r>
              <w:rPr>
                <w:rFonts w:ascii="Cambria" w:eastAsia="Calibri" w:hAnsi="Cambria"/>
              </w:rPr>
              <w:t xml:space="preserve">ctivities, to introduce grassroots sports in </w:t>
            </w:r>
          </w:p>
          <w:p w:rsidR="00A958F0" w:rsidRDefault="00450800">
            <w:pPr>
              <w:spacing w:after="0" w:line="240" w:lineRule="auto"/>
              <w:rPr>
                <w:rFonts w:ascii="Cambria" w:hAnsi="Cambria"/>
              </w:rPr>
            </w:pPr>
            <w:r>
              <w:rPr>
                <w:rFonts w:ascii="Cambria" w:eastAsia="Calibri" w:hAnsi="Cambria"/>
              </w:rPr>
              <w:t xml:space="preserve">the life of the people and to assist in the </w:t>
            </w:r>
          </w:p>
          <w:p w:rsidR="00A958F0" w:rsidRDefault="00450800">
            <w:pPr>
              <w:spacing w:after="0" w:line="240" w:lineRule="auto"/>
              <w:rPr>
                <w:rFonts w:ascii="Cambria" w:hAnsi="Cambria"/>
              </w:rPr>
            </w:pPr>
            <w:r>
              <w:rPr>
                <w:rFonts w:ascii="Cambria" w:eastAsia="Calibri" w:hAnsi="Cambria"/>
              </w:rPr>
              <w:t xml:space="preserve">complex process of building athletes from </w:t>
            </w:r>
          </w:p>
          <w:p w:rsidR="00A958F0" w:rsidRDefault="00450800">
            <w:pPr>
              <w:spacing w:after="0" w:line="240" w:lineRule="auto"/>
              <w:rPr>
                <w:rFonts w:ascii="Cambria" w:hAnsi="Cambria"/>
              </w:rPr>
            </w:pPr>
            <w:r>
              <w:rPr>
                <w:rFonts w:ascii="Cambria" w:eastAsia="Calibri" w:hAnsi="Cambria"/>
              </w:rPr>
              <w:t>high class.</w:t>
            </w:r>
          </w:p>
        </w:tc>
      </w:tr>
      <w:tr w:rsidR="00A958F0" w:rsidTr="00450800">
        <w:tc>
          <w:tcPr>
            <w:tcW w:w="1731" w:type="dxa"/>
          </w:tcPr>
          <w:p w:rsidR="00A958F0" w:rsidRDefault="00450800">
            <w:pPr>
              <w:spacing w:after="0" w:line="240" w:lineRule="auto"/>
              <w:rPr>
                <w:rFonts w:ascii="Cambria" w:hAnsi="Cambria"/>
              </w:rPr>
            </w:pPr>
            <w:r>
              <w:rPr>
                <w:rFonts w:ascii="Cambria" w:eastAsia="Calibri" w:hAnsi="Cambria"/>
              </w:rPr>
              <w:lastRenderedPageBreak/>
              <w:t xml:space="preserve">15. Volleyball </w:t>
            </w:r>
          </w:p>
        </w:tc>
        <w:tc>
          <w:tcPr>
            <w:tcW w:w="1388" w:type="dxa"/>
          </w:tcPr>
          <w:p w:rsidR="00A958F0" w:rsidRDefault="00450800">
            <w:pPr>
              <w:spacing w:after="0" w:line="240" w:lineRule="auto"/>
              <w:rPr>
                <w:rFonts w:ascii="Cambria" w:hAnsi="Cambria"/>
              </w:rPr>
            </w:pPr>
            <w:r>
              <w:rPr>
                <w:rFonts w:ascii="Cambria" w:eastAsia="Calibri" w:hAnsi="Cambria"/>
              </w:rPr>
              <w:t xml:space="preserve">Assoc. Prof. </w:t>
            </w:r>
          </w:p>
          <w:p w:rsidR="00A958F0" w:rsidRDefault="00450800">
            <w:pPr>
              <w:spacing w:after="0" w:line="240" w:lineRule="auto"/>
              <w:rPr>
                <w:rFonts w:ascii="Cambria" w:hAnsi="Cambria"/>
              </w:rPr>
            </w:pPr>
            <w:proofErr w:type="spellStart"/>
            <w:r>
              <w:rPr>
                <w:rFonts w:ascii="Cambria" w:eastAsia="Calibri" w:hAnsi="Cambria"/>
              </w:rPr>
              <w:t>Silvana</w:t>
            </w:r>
            <w:proofErr w:type="spellEnd"/>
            <w:r>
              <w:rPr>
                <w:rFonts w:ascii="Cambria" w:eastAsia="Calibri" w:hAnsi="Cambria"/>
              </w:rPr>
              <w:t xml:space="preserve"> </w:t>
            </w:r>
          </w:p>
          <w:p w:rsidR="00A958F0" w:rsidRDefault="00450800">
            <w:pPr>
              <w:spacing w:after="0" w:line="240" w:lineRule="auto"/>
              <w:rPr>
                <w:rFonts w:ascii="Cambria" w:hAnsi="Cambria"/>
              </w:rPr>
            </w:pPr>
            <w:proofErr w:type="spellStart"/>
            <w:r>
              <w:rPr>
                <w:rFonts w:ascii="Cambria" w:eastAsia="Calibri" w:hAnsi="Cambria"/>
              </w:rPr>
              <w:t>Boeva</w:t>
            </w:r>
            <w:proofErr w:type="spellEnd"/>
            <w:r>
              <w:rPr>
                <w:rFonts w:ascii="Cambria" w:eastAsia="Calibri" w:hAnsi="Cambria"/>
              </w:rPr>
              <w:t>, PhD</w:t>
            </w:r>
          </w:p>
        </w:tc>
        <w:tc>
          <w:tcPr>
            <w:tcW w:w="1099" w:type="dxa"/>
          </w:tcPr>
          <w:p w:rsidR="00A958F0" w:rsidRDefault="00450800">
            <w:pPr>
              <w:spacing w:after="0" w:line="240" w:lineRule="auto"/>
              <w:rPr>
                <w:rFonts w:ascii="Cambria" w:hAnsi="Cambria"/>
              </w:rPr>
            </w:pPr>
            <w:r>
              <w:rPr>
                <w:rFonts w:ascii="Cambria" w:eastAsia="Calibri" w:hAnsi="Cambria"/>
              </w:rPr>
              <w:t>S</w:t>
            </w:r>
          </w:p>
        </w:tc>
        <w:tc>
          <w:tcPr>
            <w:tcW w:w="1168" w:type="dxa"/>
          </w:tcPr>
          <w:p w:rsidR="00A958F0" w:rsidRDefault="00450800">
            <w:pPr>
              <w:spacing w:after="0" w:line="240" w:lineRule="auto"/>
              <w:rPr>
                <w:rFonts w:ascii="Cambria" w:hAnsi="Cambria"/>
              </w:rPr>
            </w:pPr>
            <w:r>
              <w:rPr>
                <w:rFonts w:ascii="Cambria" w:eastAsia="Calibri" w:hAnsi="Cambria"/>
              </w:rPr>
              <w:t>B2</w:t>
            </w:r>
          </w:p>
        </w:tc>
        <w:tc>
          <w:tcPr>
            <w:tcW w:w="964" w:type="dxa"/>
          </w:tcPr>
          <w:p w:rsidR="00A958F0" w:rsidRDefault="00450800">
            <w:pPr>
              <w:spacing w:after="0" w:line="240" w:lineRule="auto"/>
              <w:rPr>
                <w:rFonts w:ascii="Cambria" w:hAnsi="Cambria"/>
              </w:rPr>
            </w:pPr>
            <w:r>
              <w:rPr>
                <w:rFonts w:ascii="Cambria" w:eastAsia="Calibri" w:hAnsi="Cambria"/>
              </w:rPr>
              <w:t>2</w:t>
            </w:r>
          </w:p>
        </w:tc>
        <w:tc>
          <w:tcPr>
            <w:tcW w:w="1077" w:type="dxa"/>
          </w:tcPr>
          <w:p w:rsidR="00A958F0" w:rsidRDefault="00450800">
            <w:pPr>
              <w:spacing w:after="0" w:line="240" w:lineRule="auto"/>
              <w:rPr>
                <w:rFonts w:ascii="Cambria" w:hAnsi="Cambria"/>
              </w:rPr>
            </w:pPr>
            <w:r>
              <w:rPr>
                <w:rFonts w:ascii="Cambria" w:eastAsia="Calibri" w:hAnsi="Cambria"/>
              </w:rPr>
              <w:t>Bachelor</w:t>
            </w:r>
          </w:p>
        </w:tc>
        <w:tc>
          <w:tcPr>
            <w:tcW w:w="2778" w:type="dxa"/>
          </w:tcPr>
          <w:p w:rsidR="00A958F0" w:rsidRDefault="00450800">
            <w:pPr>
              <w:spacing w:after="0" w:line="240" w:lineRule="auto"/>
              <w:rPr>
                <w:rFonts w:ascii="Cambria" w:hAnsi="Cambria"/>
              </w:rPr>
            </w:pPr>
            <w:r>
              <w:rPr>
                <w:rFonts w:ascii="Cambria" w:eastAsia="Calibri" w:hAnsi="Cambria"/>
              </w:rPr>
              <w:t xml:space="preserve">The course Volleyball should acquaint </w:t>
            </w:r>
          </w:p>
          <w:p w:rsidR="00A958F0" w:rsidRDefault="00450800">
            <w:pPr>
              <w:spacing w:after="0" w:line="240" w:lineRule="auto"/>
              <w:rPr>
                <w:rFonts w:ascii="Cambria" w:hAnsi="Cambria"/>
              </w:rPr>
            </w:pPr>
            <w:r>
              <w:rPr>
                <w:rFonts w:ascii="Cambria" w:eastAsia="Calibri" w:hAnsi="Cambria"/>
              </w:rPr>
              <w:t xml:space="preserve">students with the essence of the volleyball </w:t>
            </w:r>
          </w:p>
          <w:p w:rsidR="00A958F0" w:rsidRDefault="00450800">
            <w:pPr>
              <w:spacing w:after="0" w:line="240" w:lineRule="auto"/>
              <w:rPr>
                <w:rFonts w:ascii="Cambria" w:hAnsi="Cambria"/>
              </w:rPr>
            </w:pPr>
            <w:r>
              <w:rPr>
                <w:rFonts w:ascii="Cambria" w:eastAsia="Calibri" w:hAnsi="Cambria"/>
              </w:rPr>
              <w:t xml:space="preserve">game </w:t>
            </w:r>
          </w:p>
          <w:p w:rsidR="00A958F0" w:rsidRDefault="00450800">
            <w:pPr>
              <w:spacing w:after="0" w:line="240" w:lineRule="auto"/>
              <w:rPr>
                <w:rFonts w:ascii="Cambria" w:hAnsi="Cambria"/>
              </w:rPr>
            </w:pPr>
            <w:r>
              <w:rPr>
                <w:rFonts w:ascii="Cambria" w:eastAsia="Calibri" w:hAnsi="Cambria"/>
              </w:rPr>
              <w:t xml:space="preserve">- its origin and development, the basic </w:t>
            </w:r>
          </w:p>
          <w:p w:rsidR="00A958F0" w:rsidRDefault="00450800">
            <w:pPr>
              <w:spacing w:after="0" w:line="240" w:lineRule="auto"/>
              <w:rPr>
                <w:rFonts w:ascii="Cambria" w:hAnsi="Cambria"/>
              </w:rPr>
            </w:pPr>
            <w:r>
              <w:rPr>
                <w:rFonts w:ascii="Cambria" w:eastAsia="Calibri" w:hAnsi="Cambria"/>
              </w:rPr>
              <w:t xml:space="preserve">technical elements, tactics and rules of the </w:t>
            </w:r>
          </w:p>
          <w:p w:rsidR="00A958F0" w:rsidRDefault="00450800">
            <w:pPr>
              <w:spacing w:after="0" w:line="240" w:lineRule="auto"/>
              <w:rPr>
                <w:rFonts w:ascii="Cambria" w:hAnsi="Cambria"/>
              </w:rPr>
            </w:pPr>
            <w:r>
              <w:rPr>
                <w:rFonts w:ascii="Cambria" w:eastAsia="Calibri" w:hAnsi="Cambria"/>
              </w:rPr>
              <w:t xml:space="preserve">game. </w:t>
            </w:r>
          </w:p>
          <w:p w:rsidR="00A958F0" w:rsidRDefault="00450800">
            <w:pPr>
              <w:spacing w:after="0" w:line="240" w:lineRule="auto"/>
              <w:rPr>
                <w:rFonts w:ascii="Cambria" w:hAnsi="Cambria"/>
              </w:rPr>
            </w:pPr>
            <w:r>
              <w:rPr>
                <w:rFonts w:ascii="Cambria" w:eastAsia="Calibri" w:hAnsi="Cambria"/>
              </w:rPr>
              <w:t xml:space="preserve">In addition to theoretical knowledge </w:t>
            </w:r>
          </w:p>
          <w:p w:rsidR="00A958F0" w:rsidRDefault="00450800">
            <w:pPr>
              <w:spacing w:after="0" w:line="240" w:lineRule="auto"/>
              <w:rPr>
                <w:rFonts w:ascii="Cambria" w:hAnsi="Cambria"/>
              </w:rPr>
            </w:pPr>
            <w:r>
              <w:rPr>
                <w:rFonts w:ascii="Cambria" w:eastAsia="Calibri" w:hAnsi="Cambria"/>
              </w:rPr>
              <w:t xml:space="preserve">attention is paid to the practical mastery of </w:t>
            </w:r>
          </w:p>
          <w:p w:rsidR="00A958F0" w:rsidRDefault="00450800">
            <w:pPr>
              <w:spacing w:after="0" w:line="240" w:lineRule="auto"/>
              <w:rPr>
                <w:rFonts w:ascii="Cambria" w:hAnsi="Cambria"/>
              </w:rPr>
            </w:pPr>
            <w:r>
              <w:rPr>
                <w:rFonts w:ascii="Cambria" w:eastAsia="Calibri" w:hAnsi="Cambria"/>
              </w:rPr>
              <w:t>technical elements and tec</w:t>
            </w:r>
            <w:r>
              <w:rPr>
                <w:rFonts w:ascii="Cambria" w:eastAsia="Calibri" w:hAnsi="Cambria"/>
              </w:rPr>
              <w:t xml:space="preserve">hniques related to </w:t>
            </w:r>
          </w:p>
          <w:p w:rsidR="00A958F0" w:rsidRDefault="00450800">
            <w:pPr>
              <w:spacing w:after="0" w:line="240" w:lineRule="auto"/>
              <w:rPr>
                <w:rFonts w:ascii="Cambria" w:hAnsi="Cambria"/>
              </w:rPr>
            </w:pPr>
            <w:r>
              <w:rPr>
                <w:rFonts w:ascii="Cambria" w:eastAsia="Calibri" w:hAnsi="Cambria"/>
              </w:rPr>
              <w:t>the game.</w:t>
            </w:r>
          </w:p>
        </w:tc>
      </w:tr>
      <w:tr w:rsidR="00A958F0" w:rsidTr="00450800">
        <w:tc>
          <w:tcPr>
            <w:tcW w:w="1731" w:type="dxa"/>
          </w:tcPr>
          <w:p w:rsidR="00A958F0" w:rsidRDefault="00A958F0">
            <w:pPr>
              <w:spacing w:after="0" w:line="240" w:lineRule="auto"/>
              <w:rPr>
                <w:rFonts w:ascii="Cambria" w:hAnsi="Cambria"/>
                <w:highlight w:val="yellow"/>
              </w:rPr>
            </w:pPr>
          </w:p>
        </w:tc>
        <w:tc>
          <w:tcPr>
            <w:tcW w:w="1388" w:type="dxa"/>
          </w:tcPr>
          <w:p w:rsidR="00A958F0" w:rsidRDefault="00A958F0">
            <w:pPr>
              <w:spacing w:after="0" w:line="240" w:lineRule="auto"/>
              <w:rPr>
                <w:rFonts w:ascii="Cambria" w:hAnsi="Cambria"/>
                <w:highlight w:val="yellow"/>
              </w:rPr>
            </w:pPr>
          </w:p>
        </w:tc>
        <w:tc>
          <w:tcPr>
            <w:tcW w:w="1099" w:type="dxa"/>
          </w:tcPr>
          <w:p w:rsidR="00A958F0" w:rsidRDefault="00A958F0">
            <w:pPr>
              <w:spacing w:after="0" w:line="240" w:lineRule="auto"/>
              <w:rPr>
                <w:rFonts w:ascii="Cambria" w:hAnsi="Cambria"/>
                <w:highlight w:val="yellow"/>
              </w:rPr>
            </w:pPr>
          </w:p>
        </w:tc>
        <w:tc>
          <w:tcPr>
            <w:tcW w:w="1168" w:type="dxa"/>
          </w:tcPr>
          <w:p w:rsidR="00A958F0" w:rsidRDefault="00A958F0">
            <w:pPr>
              <w:spacing w:after="0" w:line="240" w:lineRule="auto"/>
              <w:rPr>
                <w:rFonts w:ascii="Cambria" w:hAnsi="Cambria"/>
                <w:highlight w:val="yellow"/>
              </w:rPr>
            </w:pPr>
          </w:p>
        </w:tc>
        <w:tc>
          <w:tcPr>
            <w:tcW w:w="964" w:type="dxa"/>
          </w:tcPr>
          <w:p w:rsidR="00A958F0" w:rsidRDefault="00A958F0">
            <w:pPr>
              <w:spacing w:after="0" w:line="240" w:lineRule="auto"/>
              <w:rPr>
                <w:rFonts w:ascii="Cambria" w:hAnsi="Cambria"/>
                <w:highlight w:val="yellow"/>
              </w:rPr>
            </w:pPr>
          </w:p>
        </w:tc>
        <w:tc>
          <w:tcPr>
            <w:tcW w:w="1077" w:type="dxa"/>
          </w:tcPr>
          <w:p w:rsidR="00A958F0" w:rsidRDefault="00A958F0">
            <w:pPr>
              <w:spacing w:after="0" w:line="240" w:lineRule="auto"/>
              <w:rPr>
                <w:rFonts w:ascii="Cambria" w:hAnsi="Cambria"/>
                <w:highlight w:val="yellow"/>
              </w:rPr>
            </w:pPr>
          </w:p>
        </w:tc>
        <w:tc>
          <w:tcPr>
            <w:tcW w:w="2778" w:type="dxa"/>
          </w:tcPr>
          <w:p w:rsidR="00A958F0" w:rsidRDefault="00A958F0">
            <w:pPr>
              <w:spacing w:after="0" w:line="240" w:lineRule="auto"/>
              <w:rPr>
                <w:rFonts w:ascii="Cambria" w:hAnsi="Cambria"/>
                <w:highlight w:val="yellow"/>
              </w:rPr>
            </w:pPr>
          </w:p>
        </w:tc>
      </w:tr>
    </w:tbl>
    <w:p w:rsidR="00A958F0" w:rsidRDefault="00A958F0">
      <w:pPr>
        <w:jc w:val="both"/>
      </w:pPr>
    </w:p>
    <w:p w:rsidR="00A958F0" w:rsidRDefault="00A958F0">
      <w:pPr>
        <w:jc w:val="both"/>
      </w:pPr>
    </w:p>
    <w:p w:rsidR="00A958F0" w:rsidRDefault="00A958F0">
      <w:pPr>
        <w:jc w:val="both"/>
      </w:pPr>
    </w:p>
    <w:sectPr w:rsidR="00A958F0">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Mangal">
    <w:altName w:val="MV Boli"/>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4787"/>
    <w:multiLevelType w:val="multilevel"/>
    <w:tmpl w:val="A1E8D0B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3944284B"/>
    <w:multiLevelType w:val="multilevel"/>
    <w:tmpl w:val="ECA400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F0"/>
    <w:rsid w:val="00450800"/>
    <w:rsid w:val="00A958F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45468B-A082-4756-B053-3AF29B38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2999"/>
    <w:rPr>
      <w:color w:val="0000FF"/>
      <w:u w:val="single"/>
    </w:rPr>
  </w:style>
  <w:style w:type="character" w:customStyle="1" w:styleId="Bodytext2">
    <w:name w:val="Body text (2)_"/>
    <w:link w:val="Bodytext20"/>
    <w:qFormat/>
    <w:locked/>
    <w:rsid w:val="002C002B"/>
    <w:rPr>
      <w:sz w:val="23"/>
      <w:szCs w:val="23"/>
      <w:shd w:val="clear" w:color="auto" w:fill="FFFFFF"/>
    </w:rPr>
  </w:style>
  <w:style w:type="paragraph" w:customStyle="1" w:styleId="Heading">
    <w:name w:val="Heading"/>
    <w:basedOn w:val="Normal"/>
    <w:next w:val="BodyText"/>
    <w:qFormat/>
    <w:pPr>
      <w:keepNext/>
      <w:spacing w:before="240" w:after="120"/>
    </w:pPr>
    <w:rPr>
      <w:rFonts w:ascii="Liberation Sans" w:eastAsia="Arial Unicode MS"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DF2999"/>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405A"/>
    <w:pPr>
      <w:ind w:left="720"/>
      <w:contextualSpacing/>
    </w:pPr>
  </w:style>
  <w:style w:type="paragraph" w:customStyle="1" w:styleId="Bodytext20">
    <w:name w:val="Body text (2)"/>
    <w:basedOn w:val="Normal"/>
    <w:link w:val="Bodytext2"/>
    <w:qFormat/>
    <w:rsid w:val="002C002B"/>
    <w:pPr>
      <w:shd w:val="clear" w:color="auto" w:fill="FFFFFF"/>
      <w:spacing w:before="240" w:after="0" w:line="274" w:lineRule="exact"/>
    </w:pPr>
    <w:rPr>
      <w:sz w:val="23"/>
      <w:szCs w:val="23"/>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2F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n.wikipedia.org/wiki/Cell_(biology)" TargetMode="External"/><Relationship Id="rId13" Type="http://schemas.openxmlformats.org/officeDocument/2006/relationships/hyperlink" Target="https://en.wikipedia.org/wiki/Cell_signaling" TargetMode="External"/><Relationship Id="rId3" Type="http://schemas.openxmlformats.org/officeDocument/2006/relationships/settings" Target="settings.xml"/><Relationship Id="rId7" Type="http://schemas.openxmlformats.org/officeDocument/2006/relationships/hyperlink" Target="https://en.wikipedia.org/wiki/Organ_(anatomy)" TargetMode="External"/><Relationship Id="rId12" Type="http://schemas.openxmlformats.org/officeDocument/2006/relationships/hyperlink" Target="https://en.wikipedia.org/wiki/Homeosta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Organ_system" TargetMode="External"/><Relationship Id="rId11" Type="http://schemas.openxmlformats.org/officeDocument/2006/relationships/hyperlink" Target="https://en.wikipedia.org/wiki/Physics" TargetMode="External"/><Relationship Id="rId5" Type="http://schemas.openxmlformats.org/officeDocument/2006/relationships/hyperlink" Target="https://en.wikipedia.org/wiki/Organism" TargetMode="External"/><Relationship Id="rId15" Type="http://schemas.openxmlformats.org/officeDocument/2006/relationships/theme" Target="theme/theme1.xml"/><Relationship Id="rId10" Type="http://schemas.openxmlformats.org/officeDocument/2006/relationships/hyperlink" Target="https://en.wikipedia.org/wiki/Chemistry" TargetMode="External"/><Relationship Id="rId4" Type="http://schemas.openxmlformats.org/officeDocument/2006/relationships/webSettings" Target="webSettings.xml"/><Relationship Id="rId9" Type="http://schemas.openxmlformats.org/officeDocument/2006/relationships/hyperlink" Target="https://en.wikipedia.org/wiki/Biomolecu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Charlize T.</dc:creator>
  <dc:description/>
  <cp:lastModifiedBy>USER</cp:lastModifiedBy>
  <cp:revision>2</cp:revision>
  <dcterms:created xsi:type="dcterms:W3CDTF">2026-03-13T14:34:00Z</dcterms:created>
  <dcterms:modified xsi:type="dcterms:W3CDTF">2026-03-13T14:34:00Z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cc3f5d81-ab8e-4eba-87ed-b7be9ad8b42d</vt:lpwstr>
  </property>
</Properties>
</file>